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A90" w:rsidRDefault="00F21618">
      <w:pPr>
        <w:jc w:val="center"/>
      </w:pPr>
      <w:r>
        <w:t>Федеральное государственное бюджетное образовательное учреждение</w:t>
      </w:r>
    </w:p>
    <w:p w:rsidR="00822A90" w:rsidRDefault="00F21618">
      <w:pPr>
        <w:jc w:val="center"/>
      </w:pPr>
      <w:r>
        <w:t xml:space="preserve">высшего образования </w:t>
      </w:r>
    </w:p>
    <w:p w:rsidR="00822A90" w:rsidRDefault="00F21618">
      <w:pPr>
        <w:jc w:val="center"/>
      </w:pPr>
      <w:r>
        <w:t>Московский государственный университет имени М.В. Ломоносова</w:t>
      </w:r>
    </w:p>
    <w:p w:rsidR="00822A90" w:rsidRDefault="00F21618">
      <w:pPr>
        <w:jc w:val="center"/>
      </w:pPr>
      <w:r>
        <w:t>Филологический факультет</w:t>
      </w:r>
    </w:p>
    <w:p w:rsidR="00822A90" w:rsidRDefault="00F21618">
      <w:pPr>
        <w:jc w:val="center"/>
      </w:pPr>
      <w:r>
        <w:t>Кафедра теоретической и прикладной лингвистики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ind w:firstLine="5940"/>
        <w:jc w:val="right"/>
        <w:rPr>
          <w:color w:val="000000"/>
        </w:rPr>
      </w:pPr>
      <w:r>
        <w:rPr>
          <w:color w:val="000000"/>
        </w:rPr>
        <w:t>УТВЕРЖДАЮ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ind w:firstLine="4680"/>
        <w:jc w:val="right"/>
        <w:rPr>
          <w:color w:val="000000"/>
        </w:rPr>
      </w:pPr>
      <w:proofErr w:type="spellStart"/>
      <w:r>
        <w:rPr>
          <w:color w:val="000000"/>
        </w:rPr>
        <w:t>И.о</w:t>
      </w:r>
      <w:proofErr w:type="spellEnd"/>
      <w:r>
        <w:rPr>
          <w:color w:val="000000"/>
        </w:rPr>
        <w:t>. декана филологического факультета МГУ имени М.В. Ломоносова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ind w:firstLine="4680"/>
        <w:jc w:val="right"/>
        <w:rPr>
          <w:color w:val="000000"/>
        </w:rPr>
      </w:pPr>
      <w:r>
        <w:rPr>
          <w:color w:val="000000"/>
        </w:rPr>
        <w:t>профессор</w:t>
      </w:r>
    </w:p>
    <w:p w:rsidR="00822A90" w:rsidRDefault="00822A90">
      <w:pPr>
        <w:pBdr>
          <w:top w:val="nil"/>
          <w:left w:val="nil"/>
          <w:bottom w:val="nil"/>
          <w:right w:val="nil"/>
          <w:between w:val="nil"/>
        </w:pBdr>
        <w:ind w:firstLine="4680"/>
        <w:jc w:val="right"/>
        <w:rPr>
          <w:color w:val="000000"/>
        </w:rPr>
      </w:pP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ind w:firstLine="5940"/>
        <w:jc w:val="right"/>
        <w:rPr>
          <w:color w:val="000000"/>
        </w:rPr>
      </w:pPr>
      <w:r>
        <w:rPr>
          <w:color w:val="000000"/>
        </w:rPr>
        <w:t>______________А.А. </w:t>
      </w:r>
      <w:proofErr w:type="spellStart"/>
      <w:r>
        <w:rPr>
          <w:color w:val="000000"/>
        </w:rPr>
        <w:t>Липгарт</w:t>
      </w:r>
      <w:proofErr w:type="spellEnd"/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ind w:firstLine="5940"/>
        <w:jc w:val="right"/>
        <w:rPr>
          <w:color w:val="000000"/>
        </w:rPr>
      </w:pPr>
      <w:r>
        <w:rPr>
          <w:color w:val="000000"/>
        </w:rPr>
        <w:t>«30</w:t>
      </w:r>
      <w:r>
        <w:rPr>
          <w:color w:val="000000"/>
        </w:rPr>
        <w:t xml:space="preserve">» августа </w:t>
      </w:r>
      <w:bookmarkStart w:id="0" w:name="_GoBack"/>
      <w:bookmarkEnd w:id="0"/>
      <w:r>
        <w:rPr>
          <w:color w:val="000000"/>
        </w:rPr>
        <w:t>2023</w:t>
      </w:r>
      <w:r>
        <w:rPr>
          <w:color w:val="000000"/>
        </w:rPr>
        <w:t xml:space="preserve"> г.</w:t>
      </w:r>
    </w:p>
    <w:p w:rsidR="00822A90" w:rsidRDefault="00822A90">
      <w:pPr>
        <w:spacing w:line="360" w:lineRule="auto"/>
        <w:jc w:val="center"/>
      </w:pPr>
    </w:p>
    <w:p w:rsidR="00822A90" w:rsidRDefault="00F21618">
      <w:pPr>
        <w:spacing w:line="360" w:lineRule="auto"/>
        <w:jc w:val="center"/>
      </w:pPr>
      <w:r>
        <w:rPr>
          <w:b/>
        </w:rPr>
        <w:t xml:space="preserve">РАБОЧАЯ ПРОГРАММА ДИСЦИПЛИНЫ </w:t>
      </w:r>
    </w:p>
    <w:p w:rsidR="00822A90" w:rsidRDefault="00822A90">
      <w:pPr>
        <w:spacing w:line="360" w:lineRule="auto"/>
        <w:jc w:val="center"/>
      </w:pPr>
    </w:p>
    <w:p w:rsidR="00822A90" w:rsidRDefault="00822A90">
      <w:pPr>
        <w:spacing w:line="360" w:lineRule="auto"/>
        <w:jc w:val="center"/>
      </w:pPr>
    </w:p>
    <w:p w:rsidR="00822A90" w:rsidRDefault="00822A90">
      <w:pPr>
        <w:spacing w:line="360" w:lineRule="auto"/>
        <w:jc w:val="center"/>
      </w:pPr>
    </w:p>
    <w:p w:rsidR="00822A90" w:rsidRDefault="00F21618">
      <w:pPr>
        <w:pBdr>
          <w:bottom w:val="single" w:sz="4" w:space="1" w:color="000000"/>
        </w:pBdr>
        <w:spacing w:line="360" w:lineRule="auto"/>
        <w:jc w:val="center"/>
      </w:pPr>
      <w:r>
        <w:rPr>
          <w:b/>
        </w:rPr>
        <w:t>Наименование дисциплины:</w:t>
      </w:r>
    </w:p>
    <w:p w:rsidR="00822A90" w:rsidRDefault="00822A90">
      <w:pPr>
        <w:pBdr>
          <w:bottom w:val="single" w:sz="4" w:space="1" w:color="000000"/>
        </w:pBdr>
        <w:spacing w:line="360" w:lineRule="auto"/>
        <w:jc w:val="center"/>
      </w:pPr>
    </w:p>
    <w:p w:rsidR="00822A90" w:rsidRDefault="00BF20A2">
      <w:pPr>
        <w:pBdr>
          <w:bottom w:val="single" w:sz="4" w:space="1" w:color="000000"/>
        </w:pBdr>
        <w:jc w:val="center"/>
      </w:pPr>
      <w:r>
        <w:rPr>
          <w:b/>
        </w:rPr>
        <w:t>НЕЙРОЛИНГВИСТИКА</w:t>
      </w:r>
    </w:p>
    <w:p w:rsidR="00822A90" w:rsidRDefault="00822A90">
      <w:pPr>
        <w:pBdr>
          <w:bottom w:val="single" w:sz="4" w:space="1" w:color="000000"/>
        </w:pBdr>
        <w:jc w:val="center"/>
      </w:pPr>
    </w:p>
    <w:p w:rsidR="00822A90" w:rsidRDefault="00822A90">
      <w:pPr>
        <w:pBdr>
          <w:bottom w:val="single" w:sz="4" w:space="1" w:color="000000"/>
        </w:pBdr>
        <w:jc w:val="center"/>
      </w:pPr>
    </w:p>
    <w:p w:rsidR="00822A90" w:rsidRDefault="00822A90">
      <w:pPr>
        <w:pBdr>
          <w:bottom w:val="single" w:sz="4" w:space="1" w:color="000000"/>
        </w:pBdr>
        <w:jc w:val="center"/>
      </w:pPr>
    </w:p>
    <w:p w:rsidR="00822A90" w:rsidRDefault="00822A90">
      <w:pPr>
        <w:pBdr>
          <w:bottom w:val="single" w:sz="4" w:space="1" w:color="000000"/>
        </w:pBdr>
        <w:jc w:val="center"/>
      </w:pPr>
    </w:p>
    <w:p w:rsidR="00822A90" w:rsidRDefault="00F21618">
      <w:pPr>
        <w:pBdr>
          <w:bottom w:val="single" w:sz="4" w:space="1" w:color="000000"/>
        </w:pBdr>
        <w:jc w:val="center"/>
      </w:pPr>
      <w:r>
        <w:rPr>
          <w:b/>
        </w:rPr>
        <w:t xml:space="preserve">Уровень высшего образования: </w:t>
      </w:r>
    </w:p>
    <w:p w:rsidR="00822A90" w:rsidRDefault="00F21618">
      <w:pPr>
        <w:pBdr>
          <w:bottom w:val="single" w:sz="4" w:space="1" w:color="000000"/>
        </w:pBdr>
        <w:jc w:val="center"/>
      </w:pPr>
      <w:r>
        <w:rPr>
          <w:b/>
        </w:rPr>
        <w:t xml:space="preserve">БАКАЛАВРИАТ </w:t>
      </w:r>
    </w:p>
    <w:p w:rsidR="00822A90" w:rsidRDefault="00822A90">
      <w:pPr>
        <w:pBdr>
          <w:bottom w:val="single" w:sz="4" w:space="1" w:color="000000"/>
        </w:pBdr>
        <w:spacing w:line="360" w:lineRule="auto"/>
        <w:jc w:val="center"/>
      </w:pPr>
    </w:p>
    <w:p w:rsidR="00822A90" w:rsidRDefault="00822A90">
      <w:pPr>
        <w:pBdr>
          <w:bottom w:val="single" w:sz="4" w:space="1" w:color="000000"/>
        </w:pBdr>
        <w:spacing w:line="360" w:lineRule="auto"/>
        <w:jc w:val="center"/>
      </w:pPr>
    </w:p>
    <w:p w:rsidR="00822A90" w:rsidRDefault="00F21618">
      <w:pPr>
        <w:pBdr>
          <w:bottom w:val="single" w:sz="4" w:space="1" w:color="000000"/>
        </w:pBdr>
        <w:spacing w:line="360" w:lineRule="auto"/>
        <w:jc w:val="center"/>
      </w:pPr>
      <w:r>
        <w:rPr>
          <w:b/>
        </w:rPr>
        <w:t xml:space="preserve">Направление подготовки: </w:t>
      </w:r>
    </w:p>
    <w:p w:rsidR="00822A90" w:rsidRDefault="00F21618">
      <w:pPr>
        <w:pBdr>
          <w:bottom w:val="single" w:sz="4" w:space="1" w:color="000000"/>
        </w:pBdr>
        <w:spacing w:line="360" w:lineRule="auto"/>
        <w:jc w:val="center"/>
      </w:pPr>
      <w:r>
        <w:rPr>
          <w:b/>
        </w:rPr>
        <w:t xml:space="preserve">45.03.03 «ФУНДАМЕНТАЛЬНАЯ И ПРИКЛАДНАЯ ЛИНГВИСТИКА» </w:t>
      </w: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F21618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Форма обучения:</w:t>
      </w:r>
    </w:p>
    <w:p w:rsidR="00822A90" w:rsidRDefault="00F21618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ОЧНАЯ</w:t>
      </w: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822A9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</w:rPr>
      </w:pPr>
    </w:p>
    <w:p w:rsidR="00822A90" w:rsidRDefault="00F21618">
      <w:pPr>
        <w:spacing w:line="360" w:lineRule="auto"/>
        <w:jc w:val="right"/>
      </w:pPr>
      <w:r>
        <w:t xml:space="preserve">Рабочая программа рассмотрена и одобрена </w:t>
      </w:r>
    </w:p>
    <w:p w:rsidR="00822A90" w:rsidRDefault="00F21618">
      <w:pPr>
        <w:spacing w:line="360" w:lineRule="auto"/>
        <w:jc w:val="right"/>
      </w:pPr>
      <w:r>
        <w:rPr>
          <w:i/>
        </w:rPr>
        <w:t>на заседании кафедры теоретической и прикладной лингвистики</w:t>
      </w:r>
    </w:p>
    <w:p w:rsidR="00822A90" w:rsidRDefault="00F21618">
      <w:pPr>
        <w:spacing w:line="360" w:lineRule="auto"/>
        <w:jc w:val="right"/>
      </w:pPr>
      <w:r>
        <w:t xml:space="preserve">(протокол №9, </w:t>
      </w:r>
      <w:r>
        <w:t>28 августа 2023</w:t>
      </w:r>
      <w:r>
        <w:t xml:space="preserve"> г.)</w:t>
      </w:r>
    </w:p>
    <w:p w:rsidR="00822A90" w:rsidRDefault="00822A90">
      <w:pPr>
        <w:spacing w:line="360" w:lineRule="auto"/>
        <w:jc w:val="right"/>
      </w:pPr>
    </w:p>
    <w:p w:rsidR="00822A90" w:rsidRDefault="00F21618">
      <w:pPr>
        <w:spacing w:line="360" w:lineRule="auto"/>
        <w:jc w:val="center"/>
      </w:pPr>
      <w:r>
        <w:t>Москва 20</w:t>
      </w:r>
      <w:r>
        <w:t>23</w:t>
      </w:r>
    </w:p>
    <w:p w:rsidR="00822A90" w:rsidRDefault="00F21618">
      <w:pPr>
        <w:spacing w:line="360" w:lineRule="auto"/>
        <w:jc w:val="both"/>
        <w:rPr>
          <w:color w:val="000000"/>
        </w:rPr>
      </w:pPr>
      <w:r>
        <w:lastRenderedPageBreak/>
        <w:t xml:space="preserve">Рабочая программа дисциплины разработана в соответствии с </w:t>
      </w:r>
      <w:r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</w:t>
      </w:r>
      <w:r>
        <w:rPr>
          <w:color w:val="000000"/>
        </w:rPr>
        <w:t>ания по направлению подготовки «Фундаментальная и прикладная лингвистика</w:t>
      </w:r>
      <w:r>
        <w:t>» (</w:t>
      </w:r>
      <w:r>
        <w:rPr>
          <w:i/>
        </w:rPr>
        <w:t xml:space="preserve">программы </w:t>
      </w:r>
      <w:proofErr w:type="spellStart"/>
      <w:r>
        <w:rPr>
          <w:i/>
        </w:rPr>
        <w:t>бакалавриата</w:t>
      </w:r>
      <w:proofErr w:type="spellEnd"/>
      <w:r>
        <w:t>)</w:t>
      </w:r>
      <w:r>
        <w:rPr>
          <w:i/>
        </w:rPr>
        <w:t xml:space="preserve"> </w:t>
      </w:r>
      <w:r>
        <w:rPr>
          <w:color w:val="000000"/>
        </w:rPr>
        <w:t>в редакции приказа МГУ от 30 декабря 2016 г.</w:t>
      </w:r>
    </w:p>
    <w:p w:rsidR="00822A90" w:rsidRDefault="00822A90">
      <w:pPr>
        <w:spacing w:line="360" w:lineRule="auto"/>
      </w:pPr>
    </w:p>
    <w:p w:rsidR="00822A90" w:rsidRDefault="00F21618">
      <w:pPr>
        <w:spacing w:line="360" w:lineRule="auto"/>
      </w:pPr>
      <w:r>
        <w:t>Год (годы) приема на обучение: 2019</w:t>
      </w:r>
    </w:p>
    <w:p w:rsidR="00822A90" w:rsidRDefault="00822A90">
      <w:pPr>
        <w:spacing w:line="360" w:lineRule="auto"/>
        <w:jc w:val="center"/>
        <w:sectPr w:rsidR="00822A90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822A90" w:rsidRDefault="00F21618">
      <w:r>
        <w:rPr>
          <w:b/>
        </w:rPr>
        <w:lastRenderedPageBreak/>
        <w:t>1.</w:t>
      </w:r>
      <w:r>
        <w:t> Место дисциплины в структуре ОПОП ВО: относится к вариативной части ОПОП ВО.</w:t>
      </w:r>
    </w:p>
    <w:p w:rsidR="00822A90" w:rsidRDefault="00822A90">
      <w:pPr>
        <w:rPr>
          <w:highlight w:val="yellow"/>
        </w:rPr>
      </w:pPr>
    </w:p>
    <w:p w:rsidR="00822A90" w:rsidRDefault="00F21618">
      <w:r>
        <w:rPr>
          <w:b/>
        </w:rPr>
        <w:t>2.</w:t>
      </w:r>
      <w:r>
        <w:t> Входные требования для освоения дисциплины, предварительные условия (если есть): отсутствуют.</w:t>
      </w:r>
    </w:p>
    <w:p w:rsidR="00822A90" w:rsidRDefault="00822A90">
      <w:pPr>
        <w:rPr>
          <w:highlight w:val="yellow"/>
        </w:rPr>
      </w:pPr>
    </w:p>
    <w:p w:rsidR="00822A90" w:rsidRDefault="00F21618">
      <w:r>
        <w:rPr>
          <w:b/>
        </w:rPr>
        <w:t>3.</w:t>
      </w:r>
      <w:r>
        <w:t> Результаты обучения по дисциплине, соотнесенные с требуемыми компетенциями в</w:t>
      </w:r>
      <w:r>
        <w:t>ыпускников</w:t>
      </w:r>
      <w:r>
        <w:rPr>
          <w:i/>
        </w:rPr>
        <w:t>.</w:t>
      </w:r>
    </w:p>
    <w:p w:rsidR="00822A90" w:rsidRDefault="00822A90"/>
    <w:tbl>
      <w:tblPr>
        <w:tblStyle w:val="a5"/>
        <w:tblW w:w="93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29"/>
        <w:gridCol w:w="5758"/>
      </w:tblGrid>
      <w:tr w:rsidR="00822A90">
        <w:trPr>
          <w:jc w:val="center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rPr>
                <w:b/>
              </w:rPr>
              <w:t>Компетенции выпускников (коды)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rPr>
                <w:b/>
              </w:rPr>
              <w:t>Планируемые результаты обучения по дисциплине, соотнесенные с компетенциями</w:t>
            </w:r>
          </w:p>
        </w:tc>
      </w:tr>
      <w:tr w:rsidR="00822A90">
        <w:trPr>
          <w:jc w:val="center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tabs>
                <w:tab w:val="left" w:pos="996"/>
              </w:tabs>
            </w:pPr>
            <w:r>
              <w:rPr>
                <w:b/>
              </w:rPr>
              <w:t>УК-1Б</w:t>
            </w:r>
          </w:p>
          <w:p w:rsidR="00822A90" w:rsidRDefault="00F21618">
            <w:pPr>
              <w:tabs>
                <w:tab w:val="left" w:pos="996"/>
              </w:tabs>
              <w:rPr>
                <w:highlight w:val="yellow"/>
              </w:rPr>
            </w:pPr>
            <w:r>
              <w:t xml:space="preserve">Способен осуществлять поиск, критический анализ и синтез информации, применять системный подход для решения поставленных задач. 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  <w:i/>
              </w:rPr>
              <w:t>Знать:</w:t>
            </w:r>
          </w:p>
          <w:p w:rsidR="00822A90" w:rsidRDefault="00F21618">
            <w:r>
              <w:rPr>
                <w:i/>
              </w:rPr>
              <w:t>— основные открытые источники научной информации в области нейролингвистики.</w:t>
            </w:r>
          </w:p>
          <w:p w:rsidR="00822A90" w:rsidRDefault="00F21618">
            <w:r>
              <w:rPr>
                <w:b/>
                <w:i/>
              </w:rPr>
              <w:t>Уметь</w:t>
            </w:r>
          </w:p>
          <w:p w:rsidR="00822A90" w:rsidRDefault="00F21618">
            <w:r>
              <w:rPr>
                <w:i/>
              </w:rPr>
              <w:t>— пользоваться общими и специализированными поисковыми системами для поиска нейролингвистической литературы;</w:t>
            </w:r>
          </w:p>
          <w:p w:rsidR="00822A90" w:rsidRDefault="00F21618">
            <w:r>
              <w:rPr>
                <w:i/>
              </w:rPr>
              <w:t>— пользоваться нейролингвистическими базами данных.</w:t>
            </w:r>
          </w:p>
          <w:p w:rsidR="00822A90" w:rsidRDefault="00F21618">
            <w:r>
              <w:rPr>
                <w:b/>
                <w:i/>
              </w:rPr>
              <w:t>Владе</w:t>
            </w:r>
            <w:r>
              <w:rPr>
                <w:b/>
                <w:i/>
              </w:rPr>
              <w:t>ть:</w:t>
            </w:r>
          </w:p>
          <w:p w:rsidR="00822A90" w:rsidRDefault="00F21618">
            <w:r>
              <w:rPr>
                <w:i/>
              </w:rPr>
              <w:t xml:space="preserve">— навыками реферирования и аннотирования нейролингвистической литературы. </w:t>
            </w:r>
          </w:p>
        </w:tc>
      </w:tr>
      <w:tr w:rsidR="00822A90">
        <w:trPr>
          <w:jc w:val="center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tabs>
                <w:tab w:val="left" w:pos="996"/>
              </w:tabs>
            </w:pPr>
            <w:r>
              <w:rPr>
                <w:b/>
              </w:rPr>
              <w:t>УК-8Б</w:t>
            </w:r>
          </w:p>
          <w:p w:rsidR="00822A90" w:rsidRDefault="00F21618">
            <w:pPr>
              <w:tabs>
                <w:tab w:val="left" w:pos="996"/>
              </w:tabs>
            </w:pPr>
            <w:r>
              <w:t>Способен осуществлять деловую и академическую коммуникацию в устной и письменной формах на иностранном языке (иностранных языках).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  <w:i/>
              </w:rPr>
              <w:t>Знать:</w:t>
            </w:r>
          </w:p>
          <w:p w:rsidR="00822A90" w:rsidRDefault="00F21618">
            <w:r>
              <w:rPr>
                <w:i/>
              </w:rPr>
              <w:t>— особенности современной нейрол</w:t>
            </w:r>
            <w:r>
              <w:rPr>
                <w:i/>
              </w:rPr>
              <w:t>ингвистической деловой и академической коммуникации в устной и письменной формах на английском языке.</w:t>
            </w:r>
          </w:p>
          <w:p w:rsidR="00822A90" w:rsidRDefault="00F21618">
            <w:r>
              <w:rPr>
                <w:b/>
                <w:i/>
              </w:rPr>
              <w:t>Уметь</w:t>
            </w:r>
          </w:p>
          <w:p w:rsidR="00822A90" w:rsidRDefault="00F21618">
            <w:r>
              <w:rPr>
                <w:i/>
              </w:rPr>
              <w:t>— вести деловую и профессиональную коммуникацию с представителями нейролингвистического сообщества на английском языке.</w:t>
            </w:r>
          </w:p>
          <w:p w:rsidR="00822A90" w:rsidRDefault="00F21618">
            <w:r>
              <w:rPr>
                <w:b/>
                <w:i/>
              </w:rPr>
              <w:t>Владеть:</w:t>
            </w:r>
          </w:p>
          <w:p w:rsidR="00822A90" w:rsidRDefault="00F21618">
            <w:r>
              <w:rPr>
                <w:i/>
              </w:rPr>
              <w:t>— навыками ведения деловой и профессиональной коммуникации с представителями нейролингвистического сообщества на английском языке.</w:t>
            </w:r>
          </w:p>
        </w:tc>
      </w:tr>
      <w:tr w:rsidR="00822A90">
        <w:trPr>
          <w:jc w:val="center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tabs>
                <w:tab w:val="left" w:pos="996"/>
              </w:tabs>
            </w:pPr>
            <w:r>
              <w:rPr>
                <w:b/>
              </w:rPr>
              <w:t>ПК-2Б</w:t>
            </w:r>
          </w:p>
          <w:p w:rsidR="00822A90" w:rsidRDefault="00F21618">
            <w:pPr>
              <w:rPr>
                <w:sz w:val="22"/>
                <w:szCs w:val="22"/>
              </w:rPr>
            </w:pPr>
            <w:r>
              <w:t xml:space="preserve">Способен провести лингвистический эксперимент, описать его результаты и сформулировать выводы. 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  <w:i/>
              </w:rPr>
              <w:t>Знать:</w:t>
            </w:r>
          </w:p>
          <w:p w:rsidR="00822A90" w:rsidRDefault="00F21618">
            <w:r>
              <w:rPr>
                <w:i/>
              </w:rPr>
              <w:t>современные мет</w:t>
            </w:r>
            <w:r>
              <w:rPr>
                <w:i/>
              </w:rPr>
              <w:t>оды нейролингвистических исследований и интерпретации результатов в рамках различных теоретических моделей.</w:t>
            </w:r>
          </w:p>
          <w:p w:rsidR="00822A90" w:rsidRDefault="00F21618">
            <w:r>
              <w:rPr>
                <w:b/>
                <w:i/>
              </w:rPr>
              <w:t>Уметь:</w:t>
            </w:r>
          </w:p>
          <w:p w:rsidR="00822A90" w:rsidRDefault="00F21618">
            <w:r>
              <w:rPr>
                <w:i/>
              </w:rPr>
              <w:t>– применять полученные знания при разработке нейролингвистических экспериментов.</w:t>
            </w:r>
          </w:p>
          <w:p w:rsidR="00822A90" w:rsidRDefault="00F21618">
            <w:r>
              <w:rPr>
                <w:b/>
                <w:i/>
              </w:rPr>
              <w:t>Владеть:</w:t>
            </w:r>
          </w:p>
          <w:p w:rsidR="00822A90" w:rsidRDefault="00F21618">
            <w:r>
              <w:rPr>
                <w:i/>
              </w:rPr>
              <w:t>– принципами и методами планирования, моделирования</w:t>
            </w:r>
            <w:r>
              <w:rPr>
                <w:i/>
              </w:rPr>
              <w:t xml:space="preserve"> и проведения нейролингвистического эксперимента;</w:t>
            </w:r>
          </w:p>
          <w:p w:rsidR="00822A90" w:rsidRDefault="00F21618">
            <w:r>
              <w:rPr>
                <w:i/>
              </w:rPr>
              <w:t xml:space="preserve">– основными методами анализа и интерпретации результатов </w:t>
            </w:r>
            <w:proofErr w:type="spellStart"/>
            <w:r>
              <w:rPr>
                <w:i/>
              </w:rPr>
              <w:t>нейроолингвистического</w:t>
            </w:r>
            <w:proofErr w:type="spellEnd"/>
            <w:r>
              <w:rPr>
                <w:i/>
              </w:rPr>
              <w:t xml:space="preserve"> эксперимента; – базовой нейролингвистической терминологией.</w:t>
            </w:r>
          </w:p>
        </w:tc>
      </w:tr>
      <w:tr w:rsidR="00822A90">
        <w:trPr>
          <w:jc w:val="center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tabs>
                <w:tab w:val="left" w:pos="996"/>
              </w:tabs>
            </w:pPr>
            <w:r>
              <w:rPr>
                <w:b/>
              </w:rPr>
              <w:t>ПК-4Б</w:t>
            </w:r>
          </w:p>
          <w:p w:rsidR="00822A90" w:rsidRDefault="00F21618">
            <w:pPr>
              <w:tabs>
                <w:tab w:val="left" w:pos="996"/>
              </w:tabs>
            </w:pPr>
            <w:r>
              <w:t xml:space="preserve">Владеет основными методами исследования языка во </w:t>
            </w:r>
            <w:r>
              <w:lastRenderedPageBreak/>
              <w:t>взаимодейс</w:t>
            </w:r>
            <w:r>
              <w:t>твии с другими когнитивными системами, обеспечивающими высшую нервную деятельность.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  <w:i/>
              </w:rPr>
              <w:lastRenderedPageBreak/>
              <w:t>Знать:</w:t>
            </w:r>
          </w:p>
          <w:p w:rsidR="00822A90" w:rsidRDefault="00F21618">
            <w:r>
              <w:rPr>
                <w:i/>
              </w:rPr>
              <w:t xml:space="preserve">– современные методы, в том числе и методы глазодвигательных экспериментальных </w:t>
            </w:r>
            <w:r>
              <w:rPr>
                <w:i/>
              </w:rPr>
              <w:lastRenderedPageBreak/>
              <w:t xml:space="preserve">исследований, в рамках различных теоретических моделей </w:t>
            </w:r>
            <w:proofErr w:type="spellStart"/>
            <w:r>
              <w:rPr>
                <w:i/>
              </w:rPr>
              <w:t>нейронаук</w:t>
            </w:r>
            <w:proofErr w:type="spellEnd"/>
            <w:r>
              <w:rPr>
                <w:i/>
              </w:rPr>
              <w:t>.</w:t>
            </w:r>
          </w:p>
          <w:p w:rsidR="00822A90" w:rsidRDefault="00F21618">
            <w:r>
              <w:rPr>
                <w:b/>
                <w:i/>
              </w:rPr>
              <w:t>Уметь:</w:t>
            </w:r>
          </w:p>
          <w:p w:rsidR="00822A90" w:rsidRDefault="00F21618">
            <w:r>
              <w:rPr>
                <w:i/>
              </w:rPr>
              <w:t xml:space="preserve">– применять полученные знания при разработке экспериментов в области </w:t>
            </w:r>
            <w:proofErr w:type="spellStart"/>
            <w:r>
              <w:rPr>
                <w:i/>
              </w:rPr>
              <w:t>нейронаук</w:t>
            </w:r>
            <w:proofErr w:type="spellEnd"/>
            <w:r>
              <w:rPr>
                <w:i/>
              </w:rPr>
              <w:t xml:space="preserve">; </w:t>
            </w:r>
          </w:p>
          <w:p w:rsidR="00822A90" w:rsidRDefault="00F21618">
            <w:r>
              <w:rPr>
                <w:i/>
              </w:rPr>
              <w:t>– использовать полученные знания при выборе метода проведения эксперимента и дальнейшего статистического анализа его результатов.</w:t>
            </w:r>
          </w:p>
          <w:p w:rsidR="00822A90" w:rsidRDefault="00F21618">
            <w:r>
              <w:rPr>
                <w:b/>
                <w:i/>
              </w:rPr>
              <w:t>Владеть:</w:t>
            </w:r>
          </w:p>
          <w:p w:rsidR="00822A90" w:rsidRDefault="00F21618">
            <w:r>
              <w:rPr>
                <w:i/>
              </w:rPr>
              <w:t xml:space="preserve">– принципами и методами планирования, моделирования и проведения эксперимента в области </w:t>
            </w:r>
            <w:proofErr w:type="spellStart"/>
            <w:r>
              <w:rPr>
                <w:i/>
              </w:rPr>
              <w:t>нейронаук</w:t>
            </w:r>
            <w:proofErr w:type="spellEnd"/>
            <w:r>
              <w:rPr>
                <w:i/>
              </w:rPr>
              <w:t>;</w:t>
            </w:r>
          </w:p>
          <w:p w:rsidR="00822A90" w:rsidRDefault="00F21618">
            <w:r>
              <w:rPr>
                <w:i/>
              </w:rPr>
              <w:t xml:space="preserve">– основными методами анализа и интерпретации результатов эксперимента в области </w:t>
            </w:r>
            <w:proofErr w:type="spellStart"/>
            <w:r>
              <w:rPr>
                <w:i/>
              </w:rPr>
              <w:t>нейронаук</w:t>
            </w:r>
            <w:proofErr w:type="spellEnd"/>
            <w:r>
              <w:rPr>
                <w:i/>
              </w:rPr>
              <w:t>;</w:t>
            </w:r>
          </w:p>
          <w:p w:rsidR="00822A90" w:rsidRDefault="00F21618">
            <w:r>
              <w:rPr>
                <w:i/>
              </w:rPr>
              <w:t>– базовой нейролингвистической терминологией.</w:t>
            </w:r>
          </w:p>
        </w:tc>
      </w:tr>
    </w:tbl>
    <w:p w:rsidR="00822A90" w:rsidRDefault="00822A90"/>
    <w:p w:rsidR="00822A90" w:rsidRDefault="00F21618">
      <w:r>
        <w:rPr>
          <w:b/>
        </w:rPr>
        <w:t>4.</w:t>
      </w:r>
      <w:r>
        <w:t xml:space="preserve"> Формат </w:t>
      </w:r>
      <w:r>
        <w:rPr>
          <w:b/>
        </w:rPr>
        <w:t>4.</w:t>
      </w:r>
      <w:r>
        <w:t> Форма</w:t>
      </w:r>
      <w:r>
        <w:t>т обучения _______</w:t>
      </w:r>
      <w:r>
        <w:rPr>
          <w:u w:val="single"/>
        </w:rPr>
        <w:t>-</w:t>
      </w:r>
      <w:r>
        <w:t xml:space="preserve">_________________ </w:t>
      </w:r>
    </w:p>
    <w:p w:rsidR="00822A90" w:rsidRDefault="00822A90"/>
    <w:p w:rsidR="00822A90" w:rsidRDefault="00822A90"/>
    <w:p w:rsidR="00822A90" w:rsidRDefault="00F21618">
      <w:r>
        <w:rPr>
          <w:b/>
        </w:rPr>
        <w:t>5.</w:t>
      </w:r>
      <w:r>
        <w:t> Объем дисциплины составляет __</w:t>
      </w:r>
      <w:r>
        <w:rPr>
          <w:u w:val="single"/>
        </w:rPr>
        <w:t>2</w:t>
      </w:r>
      <w:r>
        <w:t xml:space="preserve">___ </w:t>
      </w:r>
      <w:proofErr w:type="spellStart"/>
      <w:r>
        <w:t>з.е</w:t>
      </w:r>
      <w:proofErr w:type="spellEnd"/>
      <w:r>
        <w:t>., в том числе _</w:t>
      </w:r>
      <w:r>
        <w:rPr>
          <w:u w:val="single"/>
        </w:rPr>
        <w:t>36</w:t>
      </w:r>
      <w:r>
        <w:t>____ академических часов, отведенных на контактную работу обучающихся с преподавателем, ___</w:t>
      </w:r>
      <w:r>
        <w:rPr>
          <w:u w:val="single"/>
        </w:rPr>
        <w:t>36</w:t>
      </w:r>
      <w:r>
        <w:t xml:space="preserve">__ академических часов на самостоятельную работу обучающихся. </w:t>
      </w:r>
    </w:p>
    <w:p w:rsidR="00822A90" w:rsidRDefault="00822A90"/>
    <w:p w:rsidR="00822A90" w:rsidRDefault="00F21618">
      <w:r>
        <w:rPr>
          <w:b/>
        </w:rPr>
        <w:t>6.</w:t>
      </w:r>
      <w:r>
        <w:t> 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</w:p>
    <w:p w:rsidR="00822A90" w:rsidRDefault="00822A90">
      <w:pPr>
        <w:sectPr w:rsidR="00822A90">
          <w:pgSz w:w="11906" w:h="16838"/>
          <w:pgMar w:top="1134" w:right="850" w:bottom="1134" w:left="1701" w:header="708" w:footer="708" w:gutter="0"/>
          <w:cols w:space="720"/>
        </w:sectPr>
      </w:pPr>
    </w:p>
    <w:p w:rsidR="00822A90" w:rsidRDefault="00822A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6"/>
        <w:tblpPr w:leftFromText="181" w:rightFromText="181" w:vertAnchor="text" w:tblpX="12" w:tblpY="239"/>
        <w:tblW w:w="14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089"/>
        <w:gridCol w:w="6"/>
        <w:gridCol w:w="2220"/>
        <w:gridCol w:w="1620"/>
        <w:gridCol w:w="1440"/>
        <w:gridCol w:w="2978"/>
      </w:tblGrid>
      <w:tr w:rsidR="00822A90" w:rsidTr="006162A5">
        <w:trPr>
          <w:cantSplit/>
          <w:trHeight w:val="135"/>
          <w:tblHeader/>
        </w:trPr>
        <w:tc>
          <w:tcPr>
            <w:tcW w:w="5637" w:type="dxa"/>
            <w:vMerge w:val="restart"/>
          </w:tcPr>
          <w:p w:rsidR="00822A90" w:rsidRDefault="00F21618" w:rsidP="006162A5">
            <w:pPr>
              <w:jc w:val="center"/>
            </w:pPr>
            <w:r>
              <w:t>Наименование и краткое содержание разделов и тем дисциплины,</w:t>
            </w:r>
          </w:p>
          <w:p w:rsidR="00822A90" w:rsidRDefault="00822A90" w:rsidP="006162A5">
            <w:pPr>
              <w:jc w:val="center"/>
            </w:pPr>
          </w:p>
          <w:p w:rsidR="00822A90" w:rsidRDefault="00F21618" w:rsidP="006162A5">
            <w:pPr>
              <w:jc w:val="center"/>
            </w:pPr>
            <w:r>
              <w:t>Форма промежуточной аттестации по дисциплине</w:t>
            </w:r>
          </w:p>
        </w:tc>
        <w:tc>
          <w:tcPr>
            <w:tcW w:w="1095" w:type="dxa"/>
            <w:gridSpan w:val="2"/>
            <w:vMerge w:val="restart"/>
          </w:tcPr>
          <w:p w:rsidR="00822A90" w:rsidRDefault="00F21618" w:rsidP="006162A5">
            <w:pPr>
              <w:jc w:val="center"/>
            </w:pPr>
            <w:r>
              <w:rPr>
                <w:b/>
              </w:rPr>
              <w:t>Всего</w:t>
            </w:r>
          </w:p>
          <w:p w:rsidR="00822A90" w:rsidRDefault="00F21618" w:rsidP="006162A5">
            <w:pPr>
              <w:jc w:val="center"/>
            </w:pPr>
            <w:r>
              <w:rPr>
                <w:b/>
              </w:rPr>
              <w:t>(часы нарастающим итогом</w:t>
            </w:r>
            <w:r>
              <w:t>)</w:t>
            </w:r>
          </w:p>
        </w:tc>
        <w:tc>
          <w:tcPr>
            <w:tcW w:w="8258" w:type="dxa"/>
            <w:gridSpan w:val="4"/>
          </w:tcPr>
          <w:p w:rsidR="00822A90" w:rsidRDefault="00F21618" w:rsidP="006162A5">
            <w:pPr>
              <w:jc w:val="center"/>
            </w:pPr>
            <w:r>
              <w:t>В том числе</w:t>
            </w:r>
          </w:p>
        </w:tc>
      </w:tr>
      <w:tr w:rsidR="00822A90" w:rsidTr="006162A5">
        <w:trPr>
          <w:cantSplit/>
          <w:trHeight w:val="135"/>
          <w:tblHeader/>
        </w:trPr>
        <w:tc>
          <w:tcPr>
            <w:tcW w:w="5637" w:type="dxa"/>
            <w:vMerge/>
          </w:tcPr>
          <w:p w:rsidR="00822A90" w:rsidRDefault="00822A90" w:rsidP="00616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95" w:type="dxa"/>
            <w:gridSpan w:val="2"/>
            <w:vMerge/>
          </w:tcPr>
          <w:p w:rsidR="00822A90" w:rsidRDefault="00822A90" w:rsidP="00616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80" w:type="dxa"/>
            <w:gridSpan w:val="3"/>
          </w:tcPr>
          <w:p w:rsidR="00822A90" w:rsidRDefault="00F21618" w:rsidP="006162A5">
            <w:pPr>
              <w:jc w:val="center"/>
            </w:pPr>
            <w:r>
              <w:rPr>
                <w:b/>
              </w:rPr>
              <w:t xml:space="preserve">Контактная работа </w:t>
            </w:r>
            <w:r>
              <w:rPr>
                <w:b/>
              </w:rPr>
              <w:br/>
              <w:t>(работа во взаимодействии с преподавателем)</w:t>
            </w:r>
          </w:p>
          <w:p w:rsidR="00822A90" w:rsidRDefault="00F21618" w:rsidP="006162A5">
            <w:pPr>
              <w:jc w:val="center"/>
            </w:pPr>
            <w:r>
              <w:rPr>
                <w:b/>
              </w:rPr>
              <w:t>Виды контактной работы, часы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center"/>
            </w:pPr>
            <w:r>
              <w:rPr>
                <w:b/>
              </w:rPr>
              <w:t>Самостоятельная работа обучающегося,</w:t>
            </w:r>
          </w:p>
          <w:p w:rsidR="00822A90" w:rsidRDefault="00F21618" w:rsidP="006162A5">
            <w:pPr>
              <w:jc w:val="center"/>
            </w:pPr>
            <w:r>
              <w:rPr>
                <w:b/>
              </w:rPr>
              <w:t xml:space="preserve"> часы </w:t>
            </w:r>
          </w:p>
          <w:p w:rsidR="00822A90" w:rsidRDefault="00F21618" w:rsidP="006162A5">
            <w:pPr>
              <w:jc w:val="center"/>
            </w:pPr>
            <w:r>
              <w:rPr>
                <w:i/>
              </w:rPr>
              <w:t>(виды самостоятельной работы – эссе, реферат, контрольная работа и пр. – указываются при необходимости)</w:t>
            </w:r>
          </w:p>
        </w:tc>
      </w:tr>
      <w:tr w:rsidR="00822A90" w:rsidTr="006162A5">
        <w:trPr>
          <w:cantSplit/>
          <w:trHeight w:val="1835"/>
          <w:tblHeader/>
        </w:trPr>
        <w:tc>
          <w:tcPr>
            <w:tcW w:w="5637" w:type="dxa"/>
            <w:vMerge/>
          </w:tcPr>
          <w:p w:rsidR="00822A90" w:rsidRDefault="00822A90" w:rsidP="00616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95" w:type="dxa"/>
            <w:gridSpan w:val="2"/>
            <w:vMerge/>
          </w:tcPr>
          <w:p w:rsidR="00822A90" w:rsidRDefault="00822A90" w:rsidP="00616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0" w:type="dxa"/>
            <w:vAlign w:val="center"/>
          </w:tcPr>
          <w:p w:rsidR="00822A90" w:rsidRDefault="00F21618" w:rsidP="006162A5">
            <w:pPr>
              <w:ind w:left="113" w:right="113"/>
              <w:jc w:val="center"/>
            </w:pPr>
            <w:r>
              <w:t>Занятия лекционного типа</w:t>
            </w:r>
          </w:p>
        </w:tc>
        <w:tc>
          <w:tcPr>
            <w:tcW w:w="1620" w:type="dxa"/>
            <w:vAlign w:val="center"/>
          </w:tcPr>
          <w:p w:rsidR="00822A90" w:rsidRDefault="00F21618" w:rsidP="006162A5">
            <w:pPr>
              <w:ind w:left="113" w:right="113"/>
              <w:jc w:val="center"/>
            </w:pPr>
            <w:r>
              <w:t>Занятия семинарского типа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2A90" w:rsidRDefault="00F21618" w:rsidP="006162A5">
            <w:pPr>
              <w:jc w:val="center"/>
            </w:pPr>
            <w:r>
              <w:rPr>
                <w:b/>
              </w:rPr>
              <w:t>Всего</w:t>
            </w:r>
          </w:p>
        </w:tc>
        <w:tc>
          <w:tcPr>
            <w:tcW w:w="2978" w:type="dxa"/>
            <w:tcBorders>
              <w:left w:val="single" w:sz="4" w:space="0" w:color="000000"/>
            </w:tcBorders>
          </w:tcPr>
          <w:p w:rsidR="00822A90" w:rsidRDefault="00822A90" w:rsidP="006162A5">
            <w:pPr>
              <w:jc w:val="center"/>
            </w:pP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Введение.  Основы </w:t>
            </w:r>
            <w:proofErr w:type="spellStart"/>
            <w:r>
              <w:rPr>
                <w:color w:val="000000"/>
              </w:rPr>
              <w:t>нейробиологии</w:t>
            </w:r>
            <w:proofErr w:type="spellEnd"/>
            <w:r>
              <w:rPr>
                <w:color w:val="000000"/>
              </w:rPr>
              <w:t>: нервная ткань, структурная организация нервной системы. Нейролингвистика и ее связь с другими когнитивными науками.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12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8</w:t>
            </w:r>
          </w:p>
          <w:p w:rsidR="00822A90" w:rsidRDefault="00F21618" w:rsidP="006162A5">
            <w:pPr>
              <w:jc w:val="both"/>
            </w:pPr>
            <w:r>
              <w:t>Контрольное задание</w:t>
            </w: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Афазиология</w:t>
            </w:r>
            <w:proofErr w:type="spellEnd"/>
            <w:r>
              <w:rPr>
                <w:color w:val="000000"/>
              </w:rPr>
              <w:t xml:space="preserve">. Краткая история </w:t>
            </w:r>
            <w:proofErr w:type="spellStart"/>
            <w:r>
              <w:rPr>
                <w:color w:val="000000"/>
              </w:rPr>
              <w:t>афазиологии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Галль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Брока</w:t>
            </w:r>
            <w:proofErr w:type="spellEnd"/>
            <w:r>
              <w:rPr>
                <w:color w:val="000000"/>
              </w:rPr>
              <w:t xml:space="preserve">, Вернике, Клейст, </w:t>
            </w:r>
            <w:proofErr w:type="spellStart"/>
            <w:r>
              <w:rPr>
                <w:color w:val="000000"/>
              </w:rPr>
              <w:t>Хэд</w:t>
            </w:r>
            <w:proofErr w:type="spellEnd"/>
            <w:r>
              <w:rPr>
                <w:color w:val="000000"/>
              </w:rPr>
              <w:t xml:space="preserve">, Джексон, </w:t>
            </w:r>
            <w:proofErr w:type="spellStart"/>
            <w:r>
              <w:rPr>
                <w:color w:val="000000"/>
              </w:rPr>
              <w:t>Лурия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16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822A90" w:rsidP="006162A5">
            <w:pPr>
              <w:jc w:val="both"/>
            </w:pPr>
          </w:p>
          <w:p w:rsidR="00822A90" w:rsidRDefault="00822A90" w:rsidP="006162A5">
            <w:pPr>
              <w:jc w:val="both"/>
            </w:pPr>
          </w:p>
        </w:tc>
      </w:tr>
      <w:tr w:rsidR="00822A90" w:rsidTr="006162A5">
        <w:trPr>
          <w:trHeight w:val="584"/>
        </w:trPr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Основы нейропсихологической модели </w:t>
            </w:r>
            <w:proofErr w:type="spellStart"/>
            <w:r>
              <w:rPr>
                <w:color w:val="000000"/>
              </w:rPr>
              <w:t>А.Р.Лурии</w:t>
            </w:r>
            <w:proofErr w:type="spellEnd"/>
            <w:r>
              <w:rPr>
                <w:color w:val="000000"/>
              </w:rPr>
              <w:t>: блок регуляции тонуса бодрствования, блок получения, хранения и переработки информации из внешнего мира и блок программирования, регуляции и контроля психической деятельности.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20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822A90" w:rsidP="006162A5">
            <w:pPr>
              <w:jc w:val="both"/>
            </w:pPr>
          </w:p>
        </w:tc>
      </w:tr>
      <w:tr w:rsidR="00822A90" w:rsidTr="006162A5">
        <w:trPr>
          <w:trHeight w:val="584"/>
        </w:trPr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Типы афазий по А.Р. </w:t>
            </w:r>
            <w:proofErr w:type="spellStart"/>
            <w:r>
              <w:rPr>
                <w:color w:val="000000"/>
              </w:rPr>
              <w:t>Лурия</w:t>
            </w:r>
            <w:proofErr w:type="spellEnd"/>
            <w:r>
              <w:rPr>
                <w:color w:val="000000"/>
              </w:rPr>
              <w:t>.</w:t>
            </w:r>
          </w:p>
          <w:p w:rsidR="00822A90" w:rsidRDefault="00822A90" w:rsidP="006162A5"/>
        </w:tc>
        <w:tc>
          <w:tcPr>
            <w:tcW w:w="1095" w:type="dxa"/>
            <w:gridSpan w:val="2"/>
          </w:tcPr>
          <w:p w:rsidR="00822A90" w:rsidRDefault="00F21618" w:rsidP="006162A5">
            <w:r>
              <w:t>32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8</w:t>
            </w:r>
          </w:p>
          <w:p w:rsidR="00822A90" w:rsidRDefault="00F21618" w:rsidP="006162A5">
            <w:pPr>
              <w:jc w:val="both"/>
            </w:pPr>
            <w:r>
              <w:t>Реферат</w:t>
            </w:r>
          </w:p>
          <w:p w:rsidR="00822A90" w:rsidRDefault="00822A90" w:rsidP="006162A5">
            <w:pPr>
              <w:jc w:val="both"/>
            </w:pPr>
          </w:p>
        </w:tc>
      </w:tr>
      <w:tr w:rsidR="00822A90" w:rsidTr="006162A5">
        <w:trPr>
          <w:trHeight w:val="584"/>
        </w:trPr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Синтагматические и парадигматические механизмы языка.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44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8</w:t>
            </w:r>
          </w:p>
          <w:p w:rsidR="00822A90" w:rsidRDefault="00F21618" w:rsidP="006162A5">
            <w:pPr>
              <w:jc w:val="both"/>
            </w:pPr>
            <w:r>
              <w:t>Контрольное задание</w:t>
            </w:r>
          </w:p>
        </w:tc>
      </w:tr>
      <w:tr w:rsidR="00822A90" w:rsidTr="006162A5">
        <w:trPr>
          <w:trHeight w:val="584"/>
        </w:trPr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Патология речи при психических расстройствах (неврозах, шизофрении, депрессии, эпилепсии, болезни Альцгеймера).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48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822A90" w:rsidP="006162A5">
            <w:pPr>
              <w:jc w:val="both"/>
            </w:pP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Межполушарная асимметрия. Роль левого (доминантного) и правого (</w:t>
            </w:r>
            <w:proofErr w:type="spellStart"/>
            <w:r>
              <w:rPr>
                <w:color w:val="000000"/>
              </w:rPr>
              <w:t>субдоминантного</w:t>
            </w:r>
            <w:proofErr w:type="spellEnd"/>
            <w:r>
              <w:rPr>
                <w:color w:val="000000"/>
              </w:rPr>
              <w:t>) полушарий в речевой деятельности. Работа Дж. Джексона о двойственной природе мозга. Тест Вада. Работы Р. </w:t>
            </w:r>
            <w:proofErr w:type="spellStart"/>
            <w:r>
              <w:rPr>
                <w:color w:val="000000"/>
              </w:rPr>
              <w:t>Сперри</w:t>
            </w:r>
            <w:proofErr w:type="spellEnd"/>
            <w:r>
              <w:rPr>
                <w:color w:val="000000"/>
              </w:rPr>
              <w:t xml:space="preserve"> по функциональной специализации полушарий. Функциональная асимм</w:t>
            </w:r>
            <w:r>
              <w:rPr>
                <w:color w:val="000000"/>
              </w:rPr>
              <w:t>етрия при электросудорожной терапии.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54</w:t>
            </w:r>
          </w:p>
        </w:tc>
        <w:tc>
          <w:tcPr>
            <w:tcW w:w="2220" w:type="dxa"/>
          </w:tcPr>
          <w:p w:rsidR="00822A90" w:rsidRDefault="00F21618" w:rsidP="006162A5">
            <w:r>
              <w:t>4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4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2</w:t>
            </w:r>
          </w:p>
          <w:p w:rsidR="00822A90" w:rsidRDefault="00F21618" w:rsidP="006162A5">
            <w:pPr>
              <w:jc w:val="both"/>
            </w:pPr>
            <w:r>
              <w:t>Контрольная работа</w:t>
            </w: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Современные методы нейролингвистики.</w:t>
            </w:r>
          </w:p>
          <w:p w:rsidR="00822A90" w:rsidRDefault="00F21618" w:rsidP="0061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Вызванные потенциалы мозга. Позитронная эмиссионная томография, магниторезонансная томография, функциональная магниторезонансная томография, </w:t>
            </w:r>
            <w:proofErr w:type="spellStart"/>
            <w:r>
              <w:rPr>
                <w:color w:val="000000"/>
              </w:rPr>
              <w:t>трансчерепная</w:t>
            </w:r>
            <w:proofErr w:type="spellEnd"/>
            <w:r>
              <w:rPr>
                <w:color w:val="000000"/>
              </w:rPr>
              <w:t xml:space="preserve"> магнитная стимуляция. Зеркальные нейроны. </w:t>
            </w:r>
            <w:proofErr w:type="spellStart"/>
            <w:r>
              <w:rPr>
                <w:color w:val="000000"/>
              </w:rPr>
              <w:t>Биолингвистика</w:t>
            </w:r>
            <w:proofErr w:type="spellEnd"/>
            <w:r>
              <w:rPr>
                <w:color w:val="000000"/>
              </w:rPr>
              <w:t>. Ген языка.</w:t>
            </w:r>
          </w:p>
        </w:tc>
        <w:tc>
          <w:tcPr>
            <w:tcW w:w="1095" w:type="dxa"/>
            <w:gridSpan w:val="2"/>
          </w:tcPr>
          <w:p w:rsidR="00822A90" w:rsidRDefault="00F21618" w:rsidP="006162A5">
            <w:r>
              <w:t>70</w:t>
            </w:r>
          </w:p>
        </w:tc>
        <w:tc>
          <w:tcPr>
            <w:tcW w:w="2220" w:type="dxa"/>
          </w:tcPr>
          <w:p w:rsidR="00822A90" w:rsidRDefault="00F21618" w:rsidP="006162A5">
            <w:r>
              <w:t>8</w:t>
            </w:r>
          </w:p>
        </w:tc>
        <w:tc>
          <w:tcPr>
            <w:tcW w:w="1620" w:type="dxa"/>
          </w:tcPr>
          <w:p w:rsidR="00822A90" w:rsidRDefault="00822A90" w:rsidP="006162A5"/>
        </w:tc>
        <w:tc>
          <w:tcPr>
            <w:tcW w:w="1440" w:type="dxa"/>
          </w:tcPr>
          <w:p w:rsidR="00822A90" w:rsidRDefault="00F21618" w:rsidP="006162A5">
            <w:r>
              <w:t>8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8</w:t>
            </w:r>
          </w:p>
          <w:p w:rsidR="00822A90" w:rsidRDefault="00F21618" w:rsidP="006162A5">
            <w:pPr>
              <w:jc w:val="both"/>
            </w:pPr>
            <w:r>
              <w:t>Реферат</w:t>
            </w: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r>
              <w:t xml:space="preserve">Промежуточная аттестация: зачет </w:t>
            </w:r>
          </w:p>
          <w:p w:rsidR="00822A90" w:rsidRDefault="00F21618" w:rsidP="006162A5">
            <w:r>
              <w:rPr>
                <w:i/>
              </w:rPr>
              <w:t>(форма проведения – устная).</w:t>
            </w:r>
          </w:p>
        </w:tc>
        <w:tc>
          <w:tcPr>
            <w:tcW w:w="6375" w:type="dxa"/>
            <w:gridSpan w:val="5"/>
          </w:tcPr>
          <w:p w:rsidR="00822A90" w:rsidRDefault="00822A90" w:rsidP="006162A5"/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2</w:t>
            </w:r>
          </w:p>
        </w:tc>
      </w:tr>
      <w:tr w:rsidR="00822A90" w:rsidTr="006162A5">
        <w:tc>
          <w:tcPr>
            <w:tcW w:w="5637" w:type="dxa"/>
          </w:tcPr>
          <w:p w:rsidR="00822A90" w:rsidRDefault="00F21618" w:rsidP="006162A5">
            <w:r>
              <w:rPr>
                <w:b/>
              </w:rPr>
              <w:t>Итого</w:t>
            </w:r>
          </w:p>
        </w:tc>
        <w:tc>
          <w:tcPr>
            <w:tcW w:w="1089" w:type="dxa"/>
          </w:tcPr>
          <w:p w:rsidR="00822A90" w:rsidRDefault="00F21618" w:rsidP="006162A5">
            <w:pPr>
              <w:rPr>
                <w:highlight w:val="lightGray"/>
              </w:rPr>
            </w:pPr>
            <w:r>
              <w:t>72</w:t>
            </w:r>
          </w:p>
        </w:tc>
        <w:tc>
          <w:tcPr>
            <w:tcW w:w="5286" w:type="dxa"/>
            <w:gridSpan w:val="4"/>
          </w:tcPr>
          <w:p w:rsidR="00822A90" w:rsidRDefault="00F21618" w:rsidP="006162A5">
            <w:pPr>
              <w:jc w:val="right"/>
            </w:pPr>
            <w:r>
              <w:t>36</w:t>
            </w:r>
          </w:p>
        </w:tc>
        <w:tc>
          <w:tcPr>
            <w:tcW w:w="2978" w:type="dxa"/>
          </w:tcPr>
          <w:p w:rsidR="00822A90" w:rsidRDefault="00F21618" w:rsidP="006162A5">
            <w:pPr>
              <w:jc w:val="both"/>
            </w:pPr>
            <w:r>
              <w:t>36</w:t>
            </w:r>
          </w:p>
        </w:tc>
      </w:tr>
    </w:tbl>
    <w:p w:rsidR="00822A90" w:rsidRDefault="00822A90">
      <w:pPr>
        <w:sectPr w:rsidR="00822A90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22A90" w:rsidRDefault="00F21618">
      <w:r>
        <w:lastRenderedPageBreak/>
        <w:t>7</w:t>
      </w:r>
      <w:r>
        <w:rPr>
          <w:b/>
        </w:rPr>
        <w:t>. Фонд оценочных средств (ФОС) для оценивания результатов обучения по дисциплине.</w:t>
      </w:r>
    </w:p>
    <w:p w:rsidR="00822A90" w:rsidRDefault="00822A90"/>
    <w:p w:rsidR="00822A90" w:rsidRDefault="00F21618">
      <w:r>
        <w:t>7.1. Типовые контрольные задания или иные материалы для проведения текущего контроля успеваемости.</w:t>
      </w:r>
    </w:p>
    <w:p w:rsidR="00822A90" w:rsidRDefault="00F21618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b/>
          <w:color w:val="000000"/>
        </w:rPr>
      </w:pPr>
      <w:r>
        <w:rPr>
          <w:b/>
          <w:color w:val="000000"/>
        </w:rPr>
        <w:t>Примерная тематика контрольных работ</w:t>
      </w:r>
    </w:p>
    <w:p w:rsidR="00822A90" w:rsidRDefault="00822A90"/>
    <w:p w:rsidR="00822A90" w:rsidRDefault="00F21618">
      <w:pPr>
        <w:jc w:val="both"/>
      </w:pPr>
      <w:r>
        <w:rPr>
          <w:b/>
        </w:rPr>
        <w:t xml:space="preserve">Экспериментальная задача 1. </w:t>
      </w:r>
      <w:r>
        <w:t>Дан фрагмент экспериментального материала на русском языке:</w:t>
      </w:r>
    </w:p>
    <w:p w:rsidR="00822A90" w:rsidRDefault="00822A90">
      <w:pPr>
        <w:jc w:val="both"/>
      </w:pPr>
    </w:p>
    <w:p w:rsidR="00822A90" w:rsidRDefault="00F21618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Мама напомнила дочке, что она еще не показывала дневник на этой неделе.</w:t>
      </w:r>
    </w:p>
    <w:p w:rsidR="00822A90" w:rsidRDefault="00F21618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Мама напомнила дочке, что та еще не показывала дневник на этой неделе.</w:t>
      </w:r>
    </w:p>
    <w:p w:rsidR="00822A90" w:rsidRDefault="00F21618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Мама напомнила дочке, что она еще не подписывала дневник на этой неделе.</w:t>
      </w:r>
    </w:p>
    <w:p w:rsidR="00822A90" w:rsidRDefault="00F21618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Мама напомнила дочке, что ø еще не подпи</w:t>
      </w:r>
      <w:r>
        <w:t>сывала дневник на этой неделе.</w:t>
      </w:r>
    </w:p>
    <w:p w:rsidR="00822A90" w:rsidRDefault="00822A90">
      <w:pPr>
        <w:jc w:val="both"/>
      </w:pPr>
    </w:p>
    <w:p w:rsidR="00822A90" w:rsidRDefault="00F21618">
      <w:pPr>
        <w:jc w:val="both"/>
      </w:pPr>
      <w:r>
        <w:rPr>
          <w:b/>
        </w:rPr>
        <w:t>Задание 1</w:t>
      </w:r>
      <w:r>
        <w:t>.</w:t>
      </w:r>
      <w:r>
        <w:rPr>
          <w:b/>
        </w:rPr>
        <w:t xml:space="preserve"> </w:t>
      </w:r>
      <w:r>
        <w:t>Определите, сколько и какие переменные используются в эксперименте. Нарисуйте схему. Опишите каждое условие эксперимента.</w:t>
      </w:r>
    </w:p>
    <w:p w:rsidR="00822A90" w:rsidRDefault="00F21618">
      <w:pPr>
        <w:jc w:val="both"/>
      </w:pPr>
      <w:r>
        <w:rPr>
          <w:b/>
        </w:rPr>
        <w:t>Задание 2</w:t>
      </w:r>
      <w:r>
        <w:t>. Придумайте три аналогичных экспериментальных блока. Смоделируйте экспериментальн</w:t>
      </w:r>
      <w:r>
        <w:t>ый лист.</w:t>
      </w:r>
    </w:p>
    <w:p w:rsidR="00822A90" w:rsidRDefault="00F21618">
      <w:pPr>
        <w:jc w:val="both"/>
      </w:pPr>
      <w:r>
        <w:rPr>
          <w:b/>
        </w:rPr>
        <w:t>Задание 3</w:t>
      </w:r>
      <w:r>
        <w:t>. Определите необходимое количество экспериментальных блоков, а также испытуемых.</w:t>
      </w:r>
    </w:p>
    <w:p w:rsidR="00822A90" w:rsidRDefault="00F21618">
      <w:pPr>
        <w:jc w:val="both"/>
      </w:pPr>
      <w:r>
        <w:rPr>
          <w:b/>
        </w:rPr>
        <w:t>Задание 4.</w:t>
      </w:r>
      <w:r>
        <w:t xml:space="preserve"> Определите цель эксперимента. Сформулируйте гипотезы. Опишите возможные методики проведения этого эксперимента.</w:t>
      </w:r>
    </w:p>
    <w:p w:rsidR="00822A90" w:rsidRDefault="00822A90">
      <w:pPr>
        <w:pBdr>
          <w:top w:val="nil"/>
          <w:left w:val="nil"/>
          <w:bottom w:val="nil"/>
          <w:right w:val="nil"/>
          <w:between w:val="nil"/>
        </w:pBdr>
        <w:ind w:firstLine="170"/>
        <w:jc w:val="both"/>
        <w:rPr>
          <w:color w:val="000000"/>
        </w:rPr>
      </w:pPr>
    </w:p>
    <w:p w:rsidR="00822A90" w:rsidRDefault="00F21618">
      <w:pPr>
        <w:jc w:val="both"/>
      </w:pPr>
      <w:r>
        <w:rPr>
          <w:b/>
        </w:rPr>
        <w:t xml:space="preserve">Экспериментальная задача 2. </w:t>
      </w:r>
      <w:r>
        <w:t xml:space="preserve">Дан </w:t>
      </w:r>
      <w:r>
        <w:t>блок экспериментальных предложений эксперимента на английском материале:</w:t>
      </w:r>
    </w:p>
    <w:p w:rsidR="00822A90" w:rsidRDefault="00822A90">
      <w:pPr>
        <w:jc w:val="both"/>
      </w:pPr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girl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. . . </w:t>
      </w:r>
      <w:proofErr w:type="spellStart"/>
      <w:r>
        <w:t>smart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girl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. . . </w:t>
      </w:r>
      <w:proofErr w:type="spellStart"/>
      <w:r>
        <w:t>smart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girl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desk</w:t>
      </w:r>
      <w:proofErr w:type="spellEnd"/>
      <w:r>
        <w:t xml:space="preserve"> . . . </w:t>
      </w:r>
      <w:proofErr w:type="spellStart"/>
      <w:r>
        <w:t>smart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girl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desks</w:t>
      </w:r>
      <w:proofErr w:type="spellEnd"/>
      <w:r>
        <w:t xml:space="preserve"> . . . </w:t>
      </w:r>
      <w:proofErr w:type="spellStart"/>
      <w:r>
        <w:t>smart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blackboard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desk</w:t>
      </w:r>
      <w:proofErr w:type="spellEnd"/>
      <w:r>
        <w:t xml:space="preserve"> . . . </w:t>
      </w:r>
      <w:proofErr w:type="spellStart"/>
      <w:r>
        <w:t>erased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blackboard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desks</w:t>
      </w:r>
      <w:proofErr w:type="spellEnd"/>
      <w:r>
        <w:t xml:space="preserve"> . . . </w:t>
      </w:r>
      <w:proofErr w:type="spellStart"/>
      <w:r>
        <w:t>erased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blackboard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. . . </w:t>
      </w:r>
      <w:proofErr w:type="spellStart"/>
      <w:r>
        <w:t>erased</w:t>
      </w:r>
      <w:proofErr w:type="spellEnd"/>
    </w:p>
    <w:p w:rsidR="00822A90" w:rsidRDefault="00F21618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t>The</w:t>
      </w:r>
      <w:proofErr w:type="spellEnd"/>
      <w:r>
        <w:t xml:space="preserve"> </w:t>
      </w:r>
      <w:proofErr w:type="spellStart"/>
      <w:r>
        <w:t>blackboard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. . . </w:t>
      </w:r>
      <w:proofErr w:type="spellStart"/>
      <w:r>
        <w:t>erased</w:t>
      </w:r>
      <w:proofErr w:type="spellEnd"/>
    </w:p>
    <w:p w:rsidR="00822A90" w:rsidRDefault="00822A90">
      <w:pPr>
        <w:jc w:val="both"/>
      </w:pPr>
    </w:p>
    <w:p w:rsidR="00822A90" w:rsidRDefault="00F21618">
      <w:pPr>
        <w:jc w:val="both"/>
      </w:pPr>
      <w:r>
        <w:rPr>
          <w:b/>
        </w:rPr>
        <w:t>Задание 1</w:t>
      </w:r>
      <w:r>
        <w:t>.</w:t>
      </w:r>
      <w:r>
        <w:rPr>
          <w:b/>
        </w:rPr>
        <w:t> </w:t>
      </w:r>
      <w:r>
        <w:t>Определите, сколько и какие переменные используются. Нарисуй</w:t>
      </w:r>
      <w:r>
        <w:t>те схему. Опишите каждое условие. Определите количество экспериментальных листов.</w:t>
      </w:r>
    </w:p>
    <w:p w:rsidR="00822A90" w:rsidRDefault="00F21618">
      <w:pPr>
        <w:jc w:val="both"/>
      </w:pPr>
      <w:r>
        <w:rPr>
          <w:b/>
        </w:rPr>
        <w:t>Задание 2</w:t>
      </w:r>
      <w:r>
        <w:t>. Сформулируйте цель эксперимента и возможные гипотезы.</w:t>
      </w:r>
    </w:p>
    <w:p w:rsidR="00822A90" w:rsidRDefault="00F21618">
      <w:pPr>
        <w:jc w:val="both"/>
      </w:pPr>
      <w:r>
        <w:rPr>
          <w:b/>
        </w:rPr>
        <w:t xml:space="preserve">Задание 3. </w:t>
      </w:r>
      <w:r>
        <w:t>Определите необходимое количество экспериментальных блоков, а также испытуемых.</w:t>
      </w:r>
    </w:p>
    <w:p w:rsidR="00822A90" w:rsidRDefault="00822A90">
      <w:pPr>
        <w:pBdr>
          <w:top w:val="nil"/>
          <w:left w:val="nil"/>
          <w:bottom w:val="nil"/>
          <w:right w:val="nil"/>
          <w:between w:val="nil"/>
        </w:pBdr>
        <w:ind w:firstLine="170"/>
        <w:jc w:val="both"/>
        <w:rPr>
          <w:color w:val="000000"/>
        </w:rPr>
      </w:pPr>
    </w:p>
    <w:p w:rsidR="00822A90" w:rsidRDefault="00F21618">
      <w:pPr>
        <w:jc w:val="both"/>
      </w:pPr>
      <w:r>
        <w:rPr>
          <w:b/>
        </w:rPr>
        <w:t>Экспериментальная</w:t>
      </w:r>
      <w:r>
        <w:rPr>
          <w:b/>
        </w:rPr>
        <w:t xml:space="preserve"> задача 3. </w:t>
      </w:r>
      <w:r>
        <w:t>Дан блок экспериментальных предложений эксперимента на английском материале:</w:t>
      </w:r>
    </w:p>
    <w:p w:rsidR="00822A90" w:rsidRDefault="00822A90"/>
    <w:p w:rsidR="00822A90" w:rsidRDefault="00F21618">
      <w:pPr>
        <w:pStyle w:val="1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 w:val="0"/>
          <w:color w:val="000000"/>
        </w:rPr>
      </w:pP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girl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gave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boy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book</w:t>
      </w:r>
      <w:proofErr w:type="spellEnd"/>
      <w:r>
        <w:rPr>
          <w:i w:val="0"/>
          <w:color w:val="000000"/>
        </w:rPr>
        <w:t xml:space="preserve">. </w:t>
      </w:r>
    </w:p>
    <w:p w:rsidR="00822A90" w:rsidRDefault="00F21618">
      <w:pPr>
        <w:pStyle w:val="1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girl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gave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book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to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the</w:t>
      </w:r>
      <w:proofErr w:type="spellEnd"/>
      <w:r>
        <w:rPr>
          <w:i w:val="0"/>
          <w:color w:val="000000"/>
        </w:rPr>
        <w:t xml:space="preserve"> </w:t>
      </w:r>
      <w:proofErr w:type="spellStart"/>
      <w:r>
        <w:rPr>
          <w:i w:val="0"/>
          <w:color w:val="000000"/>
        </w:rPr>
        <w:t>boy</w:t>
      </w:r>
      <w:proofErr w:type="spellEnd"/>
      <w:r>
        <w:rPr>
          <w:b/>
          <w:color w:val="000000"/>
        </w:rPr>
        <w:t>.</w:t>
      </w:r>
    </w:p>
    <w:p w:rsidR="00822A90" w:rsidRDefault="00822A90">
      <w:pPr>
        <w:jc w:val="both"/>
      </w:pPr>
    </w:p>
    <w:p w:rsidR="00822A90" w:rsidRDefault="00F21618">
      <w:pPr>
        <w:jc w:val="both"/>
      </w:pPr>
      <w:r>
        <w:rPr>
          <w:b/>
        </w:rPr>
        <w:lastRenderedPageBreak/>
        <w:t>Задание 1</w:t>
      </w:r>
      <w:r>
        <w:t>. Определите, сколько и какие переменные используются. Нарисуйте схему. Опишите каждое условие. Определите количество экспериментальных листов.</w:t>
      </w:r>
    </w:p>
    <w:p w:rsidR="00822A90" w:rsidRDefault="00F21618">
      <w:pPr>
        <w:jc w:val="both"/>
      </w:pPr>
      <w:r>
        <w:rPr>
          <w:b/>
        </w:rPr>
        <w:t>Задание 2</w:t>
      </w:r>
      <w:r>
        <w:t>. Сформулируйте цель эксперимента и возможные гипотезы.</w:t>
      </w:r>
    </w:p>
    <w:p w:rsidR="00822A90" w:rsidRDefault="00F21618">
      <w:pPr>
        <w:jc w:val="both"/>
      </w:pPr>
      <w:r>
        <w:rPr>
          <w:b/>
        </w:rPr>
        <w:t>Задание 3</w:t>
      </w:r>
      <w:r>
        <w:t>. Определите необходимое количество эк</w:t>
      </w:r>
      <w:r>
        <w:t>спериментальных блоков, а также испытуемых.</w:t>
      </w:r>
    </w:p>
    <w:p w:rsidR="00822A90" w:rsidRDefault="00822A90"/>
    <w:p w:rsidR="00822A90" w:rsidRDefault="00F21618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b/>
          <w:color w:val="000000"/>
        </w:rPr>
      </w:pPr>
      <w:r>
        <w:rPr>
          <w:b/>
          <w:color w:val="000000"/>
        </w:rPr>
        <w:t>Примерная тематика теста: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>В психолингвистическом дизайне в экспериментальной схеме 2х2:</w:t>
      </w:r>
    </w:p>
    <w:p w:rsidR="00822A90" w:rsidRDefault="00F21618">
      <w:pPr>
        <w:ind w:left="360"/>
        <w:jc w:val="both"/>
      </w:pPr>
      <w:r>
        <w:t>а. первая цифра показывает число уровней первого фактора</w:t>
      </w:r>
    </w:p>
    <w:p w:rsidR="00822A90" w:rsidRDefault="00F21618">
      <w:pPr>
        <w:ind w:left="360"/>
        <w:jc w:val="both"/>
      </w:pPr>
      <w:r>
        <w:t>б. имеется восемь условий эксперимента</w:t>
      </w:r>
    </w:p>
    <w:p w:rsidR="00822A90" w:rsidRDefault="00F21618">
      <w:pPr>
        <w:ind w:left="360"/>
        <w:jc w:val="both"/>
      </w:pPr>
      <w:r>
        <w:t>в. первая цифра показывает</w:t>
      </w:r>
      <w:r>
        <w:t xml:space="preserve"> число уровней второго фактора</w:t>
      </w:r>
    </w:p>
    <w:p w:rsidR="00822A90" w:rsidRDefault="00F21618">
      <w:pPr>
        <w:ind w:left="360"/>
        <w:jc w:val="both"/>
      </w:pPr>
      <w:r>
        <w:t>г. имеется две зависимые переменные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>В психолингвистическом дизайне на экспериментальном листе обычно:</w:t>
      </w:r>
    </w:p>
    <w:p w:rsidR="00822A90" w:rsidRDefault="00F21618">
      <w:pPr>
        <w:ind w:left="360"/>
        <w:jc w:val="both"/>
      </w:pPr>
      <w:r>
        <w:t>а. филлеров больше во второй половине экспериментального листа</w:t>
      </w:r>
    </w:p>
    <w:p w:rsidR="00822A90" w:rsidRDefault="00F21618">
      <w:pPr>
        <w:ind w:left="360"/>
        <w:jc w:val="both"/>
      </w:pPr>
      <w:r>
        <w:t>б. филлеров столько же, сколько тренировочных предложений</w:t>
      </w:r>
    </w:p>
    <w:p w:rsidR="00822A90" w:rsidRDefault="00F21618">
      <w:pPr>
        <w:ind w:left="360"/>
        <w:jc w:val="both"/>
      </w:pPr>
      <w:r>
        <w:t>в. филлеров столько же, сколько экспериментальных предложений</w:t>
      </w:r>
    </w:p>
    <w:p w:rsidR="00822A90" w:rsidRDefault="00F21618">
      <w:pPr>
        <w:ind w:left="360"/>
        <w:jc w:val="both"/>
      </w:pPr>
      <w:r>
        <w:t>г. филлеров в два и более раз больше, чем экспериментальных предложений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 xml:space="preserve">При внутригрупповом плане проведения эксперимента: </w:t>
      </w:r>
    </w:p>
    <w:p w:rsidR="00822A90" w:rsidRDefault="00F21618">
      <w:pPr>
        <w:ind w:left="360"/>
        <w:jc w:val="both"/>
      </w:pPr>
      <w:r>
        <w:t>а. каждый испытуемый получает задания всех типов</w:t>
      </w:r>
    </w:p>
    <w:p w:rsidR="00822A90" w:rsidRDefault="00F21618">
      <w:pPr>
        <w:ind w:left="360"/>
        <w:jc w:val="both"/>
      </w:pPr>
      <w:r>
        <w:t>б. каждый испытуемый</w:t>
      </w:r>
      <w:r>
        <w:t xml:space="preserve"> получает задания только одного типа</w:t>
      </w:r>
    </w:p>
    <w:p w:rsidR="00822A90" w:rsidRDefault="00F21618">
      <w:pPr>
        <w:ind w:left="360"/>
        <w:jc w:val="both"/>
      </w:pPr>
      <w:r>
        <w:t>в. каждый испытуемый получает задания нескольких типов, в зависимости от количества экспериментальных листов</w:t>
      </w:r>
    </w:p>
    <w:p w:rsidR="00822A90" w:rsidRDefault="00F21618">
      <w:pPr>
        <w:ind w:left="360"/>
        <w:jc w:val="both"/>
      </w:pPr>
      <w:r>
        <w:t>г. ни один из ответов не является правильным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>Из приведенного ниже списка выберите ту психолингвистическую мет</w:t>
      </w:r>
      <w:r>
        <w:t>одику, которая не относится к непосредственным:</w:t>
      </w:r>
    </w:p>
    <w:p w:rsidR="00822A90" w:rsidRDefault="00F21618">
      <w:pPr>
        <w:ind w:left="360"/>
        <w:jc w:val="both"/>
      </w:pPr>
      <w:r>
        <w:t>а. запись движений глаз</w:t>
      </w:r>
    </w:p>
    <w:p w:rsidR="00822A90" w:rsidRDefault="00F21618">
      <w:pPr>
        <w:ind w:left="360"/>
        <w:jc w:val="both"/>
      </w:pPr>
      <w:r>
        <w:t xml:space="preserve">б. чтение с </w:t>
      </w:r>
      <w:proofErr w:type="spellStart"/>
      <w:r>
        <w:t>саморегуляцией</w:t>
      </w:r>
      <w:proofErr w:type="spellEnd"/>
      <w:r>
        <w:t xml:space="preserve"> скорости</w:t>
      </w:r>
    </w:p>
    <w:p w:rsidR="00822A90" w:rsidRDefault="00F21618">
      <w:pPr>
        <w:ind w:left="360"/>
        <w:jc w:val="both"/>
      </w:pPr>
      <w:r>
        <w:t xml:space="preserve">в. </w:t>
      </w:r>
      <w:proofErr w:type="spellStart"/>
      <w:r>
        <w:t>двухмодальный</w:t>
      </w:r>
      <w:proofErr w:type="spellEnd"/>
      <w:r>
        <w:t xml:space="preserve"> лексический </w:t>
      </w:r>
      <w:proofErr w:type="spellStart"/>
      <w:r>
        <w:t>прайминг</w:t>
      </w:r>
      <w:proofErr w:type="spellEnd"/>
    </w:p>
    <w:p w:rsidR="00822A90" w:rsidRDefault="00F21618">
      <w:pPr>
        <w:ind w:left="360"/>
        <w:jc w:val="both"/>
      </w:pPr>
      <w:r>
        <w:t>г. опросник-определение грамматической правильности предложения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proofErr w:type="spellStart"/>
      <w:r>
        <w:t>А.Р.Лурия</w:t>
      </w:r>
      <w:proofErr w:type="spellEnd"/>
      <w:r>
        <w:t xml:space="preserve"> является:</w:t>
      </w:r>
    </w:p>
    <w:p w:rsidR="00822A90" w:rsidRDefault="00F21618">
      <w:pPr>
        <w:ind w:left="360"/>
        <w:jc w:val="both"/>
      </w:pPr>
      <w:r>
        <w:t>а. основоположником отече</w:t>
      </w:r>
      <w:r>
        <w:t xml:space="preserve">ственной нейропсихологии </w:t>
      </w:r>
    </w:p>
    <w:p w:rsidR="00822A90" w:rsidRDefault="00F21618">
      <w:pPr>
        <w:ind w:left="360"/>
        <w:jc w:val="both"/>
      </w:pPr>
      <w:r>
        <w:t xml:space="preserve">б. выдающимся русским </w:t>
      </w:r>
      <w:proofErr w:type="spellStart"/>
      <w:r>
        <w:t>психолингвистом</w:t>
      </w:r>
      <w:proofErr w:type="spellEnd"/>
      <w:r>
        <w:t xml:space="preserve"> второй половины ХХ века.</w:t>
      </w:r>
    </w:p>
    <w:p w:rsidR="00822A90" w:rsidRDefault="00F21618">
      <w:pPr>
        <w:ind w:left="360"/>
        <w:jc w:val="both"/>
      </w:pPr>
      <w:r>
        <w:t>в. выдающимся советским лингвистом середины ХХ века</w:t>
      </w:r>
    </w:p>
    <w:p w:rsidR="00822A90" w:rsidRDefault="00F21618">
      <w:pPr>
        <w:ind w:left="360"/>
        <w:jc w:val="both"/>
      </w:pPr>
      <w:r>
        <w:t>г. известным российским психологом конца ХIХ века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 xml:space="preserve">Зона </w:t>
      </w:r>
      <w:proofErr w:type="spellStart"/>
      <w:r>
        <w:t>Брока</w:t>
      </w:r>
      <w:proofErr w:type="spellEnd"/>
      <w:r>
        <w:t xml:space="preserve"> «отвечает за»:</w:t>
      </w:r>
    </w:p>
    <w:p w:rsidR="00822A90" w:rsidRDefault="00F21618">
      <w:pPr>
        <w:ind w:left="360"/>
        <w:jc w:val="both"/>
      </w:pPr>
      <w:r>
        <w:t xml:space="preserve">а. процессы </w:t>
      </w:r>
      <w:proofErr w:type="spellStart"/>
      <w:r>
        <w:t>речепонимания</w:t>
      </w:r>
      <w:proofErr w:type="spellEnd"/>
    </w:p>
    <w:p w:rsidR="00822A90" w:rsidRDefault="00F21618">
      <w:pPr>
        <w:ind w:left="360"/>
        <w:jc w:val="both"/>
      </w:pPr>
      <w:r>
        <w:t>б. регуляцию когнитивной деятельности человека во сне</w:t>
      </w:r>
    </w:p>
    <w:p w:rsidR="00822A90" w:rsidRDefault="00F21618">
      <w:pPr>
        <w:ind w:left="360"/>
        <w:jc w:val="both"/>
      </w:pPr>
      <w:r>
        <w:t>в. процессы, связанные с письменной речью</w:t>
      </w:r>
    </w:p>
    <w:p w:rsidR="00822A90" w:rsidRDefault="00F21618">
      <w:pPr>
        <w:ind w:left="360"/>
        <w:jc w:val="both"/>
      </w:pPr>
      <w:r>
        <w:t xml:space="preserve">г. процессы </w:t>
      </w:r>
      <w:proofErr w:type="spellStart"/>
      <w:r>
        <w:t>речепорождения</w:t>
      </w:r>
      <w:proofErr w:type="spellEnd"/>
      <w:r>
        <w:t xml:space="preserve"> 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>В каком полушарии мозга располагаются речевые центры у большинства людей?</w:t>
      </w:r>
    </w:p>
    <w:p w:rsidR="00822A90" w:rsidRDefault="00F21618">
      <w:pPr>
        <w:ind w:left="360"/>
        <w:jc w:val="both"/>
      </w:pPr>
      <w:r>
        <w:t>а. в правом</w:t>
      </w:r>
    </w:p>
    <w:p w:rsidR="00822A90" w:rsidRDefault="00F21618">
      <w:pPr>
        <w:ind w:left="360"/>
        <w:jc w:val="both"/>
      </w:pPr>
      <w:r>
        <w:t>б в обоих</w:t>
      </w:r>
    </w:p>
    <w:p w:rsidR="00822A90" w:rsidRDefault="00F21618">
      <w:pPr>
        <w:ind w:left="360"/>
        <w:jc w:val="both"/>
      </w:pPr>
      <w:r>
        <w:t xml:space="preserve">в. в левом </w:t>
      </w:r>
    </w:p>
    <w:p w:rsidR="00822A90" w:rsidRDefault="00F21618">
      <w:pPr>
        <w:ind w:left="360"/>
        <w:jc w:val="both"/>
      </w:pPr>
      <w:r>
        <w:t>г. ни один из ответов не является правильным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lastRenderedPageBreak/>
        <w:t>Если у человека работает только доминантное полушарие:</w:t>
      </w:r>
    </w:p>
    <w:p w:rsidR="00822A90" w:rsidRDefault="00F21618">
      <w:pPr>
        <w:ind w:left="360"/>
        <w:jc w:val="both"/>
      </w:pPr>
      <w:r>
        <w:t>а. он почти не может говорить</w:t>
      </w:r>
    </w:p>
    <w:p w:rsidR="00822A90" w:rsidRDefault="00F21618">
      <w:pPr>
        <w:ind w:left="360"/>
        <w:jc w:val="both"/>
      </w:pPr>
      <w:r>
        <w:t>б. у него ухудшается зрение в правом глазу</w:t>
      </w:r>
    </w:p>
    <w:p w:rsidR="00822A90" w:rsidRDefault="00F21618">
      <w:pPr>
        <w:ind w:left="360"/>
        <w:jc w:val="both"/>
      </w:pPr>
      <w:r>
        <w:t>в. он не может воспроизвести слова песни</w:t>
      </w:r>
    </w:p>
    <w:p w:rsidR="00822A90" w:rsidRDefault="00F21618">
      <w:pPr>
        <w:ind w:left="360"/>
        <w:jc w:val="both"/>
      </w:pPr>
      <w:r>
        <w:t>г. он плохо распознаёт противопоставление</w:t>
      </w:r>
      <w:r>
        <w:t xml:space="preserve"> мужского и женского голосов</w:t>
      </w:r>
    </w:p>
    <w:p w:rsidR="00822A90" w:rsidRDefault="00822A90">
      <w:pPr>
        <w:ind w:left="360"/>
        <w:jc w:val="both"/>
      </w:pPr>
    </w:p>
    <w:p w:rsidR="00822A90" w:rsidRDefault="00F21618">
      <w:pPr>
        <w:numPr>
          <w:ilvl w:val="0"/>
          <w:numId w:val="6"/>
        </w:numPr>
        <w:jc w:val="both"/>
      </w:pPr>
      <w:r>
        <w:t xml:space="preserve">Нобелевская премия по физиологии и медицине была присуждена </w:t>
      </w:r>
      <w:proofErr w:type="spellStart"/>
      <w:r>
        <w:t>Р.Сперри</w:t>
      </w:r>
      <w:proofErr w:type="spellEnd"/>
      <w:r>
        <w:t xml:space="preserve"> за:</w:t>
      </w:r>
    </w:p>
    <w:p w:rsidR="00822A90" w:rsidRDefault="00F21618">
      <w:pPr>
        <w:ind w:left="360"/>
        <w:jc w:val="both"/>
      </w:pPr>
      <w:r>
        <w:t>а. открытия в области функциональной специализации полушарий головного мозга</w:t>
      </w:r>
    </w:p>
    <w:p w:rsidR="00822A90" w:rsidRDefault="00F21618">
      <w:pPr>
        <w:ind w:left="360"/>
        <w:jc w:val="both"/>
      </w:pPr>
      <w:r>
        <w:t xml:space="preserve">б. открытие зоны Вернике </w:t>
      </w:r>
    </w:p>
    <w:p w:rsidR="00822A90" w:rsidRDefault="00F21618">
      <w:pPr>
        <w:ind w:left="360"/>
        <w:jc w:val="both"/>
      </w:pPr>
      <w:r>
        <w:t>в. открытие новых методов проведения операций на о</w:t>
      </w:r>
      <w:r>
        <w:t>ткрытом мозге</w:t>
      </w:r>
    </w:p>
    <w:p w:rsidR="00822A90" w:rsidRDefault="00F21618">
      <w:pPr>
        <w:ind w:left="360"/>
        <w:jc w:val="both"/>
      </w:pPr>
      <w:r>
        <w:t>г. открытия в области глазодвигательной активности человекоподобных обезьян</w:t>
      </w:r>
    </w:p>
    <w:p w:rsidR="00822A90" w:rsidRDefault="00822A90">
      <w:pPr>
        <w:ind w:left="360"/>
        <w:jc w:val="both"/>
      </w:pPr>
    </w:p>
    <w:p w:rsidR="00822A90" w:rsidRDefault="00822A90">
      <w:pPr>
        <w:ind w:left="360"/>
        <w:jc w:val="both"/>
      </w:pPr>
    </w:p>
    <w:p w:rsidR="00822A90" w:rsidRDefault="00F21618">
      <w:r>
        <w:t>7.2. Типовые контрольные задания для проведения промежуточной аттестации.</w:t>
      </w:r>
    </w:p>
    <w:p w:rsidR="00822A90" w:rsidRDefault="00F21618">
      <w:pPr>
        <w:rPr>
          <w:u w:val="single"/>
        </w:rPr>
      </w:pPr>
      <w:r>
        <w:rPr>
          <w:u w:val="single"/>
        </w:rPr>
        <w:t>Форма промежуточной аттестации – зачет (устная форма).</w:t>
      </w:r>
    </w:p>
    <w:p w:rsidR="00822A90" w:rsidRDefault="00822A90"/>
    <w:p w:rsidR="00822A90" w:rsidRDefault="00F21618">
      <w:r>
        <w:rPr>
          <w:b/>
        </w:rPr>
        <w:t>Перечень типовых вопросов к зачету</w:t>
      </w:r>
      <w:r>
        <w:rPr>
          <w:b/>
        </w:rPr>
        <w:t>:</w:t>
      </w:r>
    </w:p>
    <w:p w:rsidR="00822A90" w:rsidRDefault="00822A90"/>
    <w:p w:rsidR="00822A90" w:rsidRDefault="00F21618">
      <w:pPr>
        <w:numPr>
          <w:ilvl w:val="0"/>
          <w:numId w:val="8"/>
        </w:numPr>
      </w:pPr>
      <w:r>
        <w:t>Роль правого и левого полушарий в когнитивной деятельности.</w:t>
      </w:r>
    </w:p>
    <w:p w:rsidR="00822A90" w:rsidRDefault="00F21618">
      <w:pPr>
        <w:numPr>
          <w:ilvl w:val="0"/>
          <w:numId w:val="8"/>
        </w:numPr>
      </w:pPr>
      <w:proofErr w:type="spellStart"/>
      <w:r>
        <w:t>Биолингвистика</w:t>
      </w:r>
      <w:proofErr w:type="spellEnd"/>
      <w:r>
        <w:t>.</w:t>
      </w:r>
    </w:p>
    <w:p w:rsidR="00822A90" w:rsidRDefault="00F21618">
      <w:pPr>
        <w:numPr>
          <w:ilvl w:val="0"/>
          <w:numId w:val="8"/>
        </w:numPr>
      </w:pPr>
      <w:r>
        <w:t>Зеркальные нейроны.</w:t>
      </w:r>
    </w:p>
    <w:p w:rsidR="00822A90" w:rsidRDefault="00F21618">
      <w:pPr>
        <w:numPr>
          <w:ilvl w:val="0"/>
          <w:numId w:val="8"/>
        </w:numPr>
      </w:pPr>
      <w:r>
        <w:t>Ген языка.</w:t>
      </w:r>
    </w:p>
    <w:p w:rsidR="00822A90" w:rsidRDefault="00F21618">
      <w:pPr>
        <w:numPr>
          <w:ilvl w:val="0"/>
          <w:numId w:val="8"/>
        </w:numPr>
      </w:pPr>
      <w:r>
        <w:t xml:space="preserve">Патология речевого высказывания по работам А.Р. </w:t>
      </w:r>
      <w:proofErr w:type="spellStart"/>
      <w:r>
        <w:t>Лурии</w:t>
      </w:r>
      <w:proofErr w:type="spellEnd"/>
      <w:r>
        <w:t>.</w:t>
      </w:r>
    </w:p>
    <w:p w:rsidR="00822A90" w:rsidRDefault="00F21618">
      <w:pPr>
        <w:numPr>
          <w:ilvl w:val="0"/>
          <w:numId w:val="8"/>
        </w:numPr>
      </w:pPr>
      <w:r>
        <w:t>Строение головного мозга. Основные зоны мозга, связанные с речевой деятельностью.</w:t>
      </w:r>
    </w:p>
    <w:p w:rsidR="00822A90" w:rsidRDefault="00F21618">
      <w:pPr>
        <w:numPr>
          <w:ilvl w:val="0"/>
          <w:numId w:val="8"/>
        </w:numPr>
      </w:pPr>
      <w:r>
        <w:t>Нейролингвистика. История развития в XIX и XX вв.</w:t>
      </w:r>
    </w:p>
    <w:p w:rsidR="00822A90" w:rsidRDefault="00F21618">
      <w:pPr>
        <w:numPr>
          <w:ilvl w:val="0"/>
          <w:numId w:val="8"/>
        </w:numPr>
      </w:pPr>
      <w:r>
        <w:t>Использование метода вызванных потенциалов мозга в нейролингвистике.</w:t>
      </w:r>
    </w:p>
    <w:p w:rsidR="00822A90" w:rsidRDefault="00F21618">
      <w:pPr>
        <w:numPr>
          <w:ilvl w:val="0"/>
          <w:numId w:val="8"/>
        </w:numPr>
      </w:pPr>
      <w:r>
        <w:t>Патология речи при психических расстройствах (неврозах, шизофрении, депрессии, эпилепсии, болезни Альцгеймера).</w:t>
      </w:r>
    </w:p>
    <w:p w:rsidR="00822A90" w:rsidRDefault="00F21618">
      <w:pPr>
        <w:numPr>
          <w:ilvl w:val="0"/>
          <w:numId w:val="8"/>
        </w:numPr>
      </w:pPr>
      <w:r>
        <w:t xml:space="preserve">Использование метода </w:t>
      </w:r>
      <w:proofErr w:type="spellStart"/>
      <w:r>
        <w:t>фМРТ</w:t>
      </w:r>
      <w:proofErr w:type="spellEnd"/>
      <w:r>
        <w:t xml:space="preserve"> в нейролингвистике.</w:t>
      </w:r>
    </w:p>
    <w:p w:rsidR="00822A90" w:rsidRDefault="00F21618">
      <w:pPr>
        <w:numPr>
          <w:ilvl w:val="0"/>
          <w:numId w:val="8"/>
        </w:numPr>
      </w:pPr>
      <w:r>
        <w:t>Использование метода регистрации движений глаз в нейролингвистике.</w:t>
      </w:r>
    </w:p>
    <w:p w:rsidR="00822A90" w:rsidRDefault="00822A90">
      <w:pPr>
        <w:ind w:left="360"/>
        <w:jc w:val="both"/>
      </w:pPr>
    </w:p>
    <w:p w:rsidR="00822A90" w:rsidRDefault="00822A90"/>
    <w:tbl>
      <w:tblPr>
        <w:tblStyle w:val="a7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1"/>
        <w:gridCol w:w="3118"/>
        <w:gridCol w:w="2942"/>
      </w:tblGrid>
      <w:tr w:rsidR="00822A90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right"/>
            </w:pPr>
            <w:r>
              <w:t>Оценка</w:t>
            </w:r>
          </w:p>
          <w:p w:rsidR="00822A90" w:rsidRDefault="00F21618">
            <w:r>
              <w:t>РО и</w:t>
            </w:r>
            <w:r>
              <w:br/>
              <w:t xml:space="preserve">соответствующие виды оценочных средств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незачет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зачет</w:t>
            </w:r>
          </w:p>
        </w:tc>
      </w:tr>
      <w:tr w:rsidR="00822A90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</w:rPr>
              <w:t>Знания</w:t>
            </w:r>
          </w:p>
          <w:p w:rsidR="00822A90" w:rsidRDefault="00F21618">
            <w:r>
              <w:rPr>
                <w:i/>
              </w:rPr>
              <w:t>(виды оценочных средств:  устные опросы,  контрольные задания (решение задач), зачетная контрольная работа)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Отсутствие знаний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Фрагментарные знания.</w:t>
            </w:r>
          </w:p>
          <w:p w:rsidR="00822A90" w:rsidRDefault="00F21618">
            <w:pPr>
              <w:jc w:val="center"/>
            </w:pPr>
            <w:r>
              <w:t>Общие, но неструктурированные знания.</w:t>
            </w:r>
          </w:p>
          <w:p w:rsidR="00822A90" w:rsidRDefault="00F21618">
            <w:pPr>
              <w:jc w:val="center"/>
            </w:pPr>
            <w:r>
              <w:t>Сформированные систематические знания.</w:t>
            </w:r>
          </w:p>
        </w:tc>
      </w:tr>
      <w:tr w:rsidR="00822A90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</w:rPr>
              <w:t>Умения</w:t>
            </w:r>
          </w:p>
          <w:p w:rsidR="00822A90" w:rsidRDefault="00F21618">
            <w:r>
              <w:rPr>
                <w:i/>
              </w:rPr>
              <w:t>(виды оценочных средств:  устные опросы,  контрольные задания (решение задач), зачетная контрольная работа)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Отсутствие умений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В целом успешное, но не систематическое умение.</w:t>
            </w:r>
          </w:p>
          <w:p w:rsidR="00822A90" w:rsidRDefault="00F21618">
            <w:pPr>
              <w:jc w:val="center"/>
            </w:pPr>
            <w:r>
              <w:t>В целом успешное, но содержащее отдельные пробелы умение (допускает неточности неп</w:t>
            </w:r>
            <w:r>
              <w:t>ринципиального характера).</w:t>
            </w:r>
          </w:p>
          <w:p w:rsidR="00822A90" w:rsidRDefault="00F21618">
            <w:pPr>
              <w:jc w:val="center"/>
            </w:pPr>
            <w:r>
              <w:lastRenderedPageBreak/>
              <w:t>Успешное и систематическое умение.</w:t>
            </w:r>
          </w:p>
        </w:tc>
      </w:tr>
      <w:tr w:rsidR="00822A90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r>
              <w:rPr>
                <w:b/>
              </w:rPr>
              <w:lastRenderedPageBreak/>
              <w:t xml:space="preserve">Навыки </w:t>
            </w:r>
            <w:r>
              <w:rPr>
                <w:b/>
              </w:rPr>
              <w:br/>
              <w:t>(владения, опыт деятельности)</w:t>
            </w:r>
          </w:p>
          <w:p w:rsidR="00822A90" w:rsidRDefault="00F21618">
            <w:r>
              <w:rPr>
                <w:i/>
              </w:rPr>
              <w:t>(виды оценочных средств:  устные опросы,  контрольные задания (решение задач), зачетная контрольная работа)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Отсутствие навыков (владений, опыта)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90" w:rsidRDefault="00F21618">
            <w:pPr>
              <w:jc w:val="center"/>
            </w:pPr>
            <w:r>
              <w:t>Наличие отдельных навыков (наличие фрагментарного опыта).</w:t>
            </w:r>
          </w:p>
          <w:p w:rsidR="00822A90" w:rsidRDefault="00F21618">
            <w:pPr>
              <w:jc w:val="center"/>
            </w:pPr>
            <w:r>
              <w:t>В целом, сформированные навыки (владения), но используемые не в активной форме.</w:t>
            </w:r>
          </w:p>
          <w:p w:rsidR="00822A90" w:rsidRDefault="00F21618">
            <w:pPr>
              <w:jc w:val="center"/>
            </w:pPr>
            <w:r>
              <w:t>Сформированные навыки (владения), применяемые при решении задач</w:t>
            </w:r>
          </w:p>
        </w:tc>
      </w:tr>
    </w:tbl>
    <w:p w:rsidR="00822A90" w:rsidRDefault="00822A90">
      <w:pPr>
        <w:jc w:val="both"/>
      </w:pPr>
    </w:p>
    <w:p w:rsidR="00822A90" w:rsidRDefault="00822A90">
      <w:pPr>
        <w:jc w:val="both"/>
      </w:pPr>
    </w:p>
    <w:p w:rsidR="00822A90" w:rsidRDefault="00F21618">
      <w:r>
        <w:t>8. Ресурсное обеспечение:</w:t>
      </w:r>
    </w:p>
    <w:p w:rsidR="00822A90" w:rsidRDefault="00822A90"/>
    <w:p w:rsidR="00822A90" w:rsidRDefault="00F216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Перечень основной и допо</w:t>
      </w:r>
      <w:r>
        <w:rPr>
          <w:color w:val="000000"/>
        </w:rPr>
        <w:t>лнительной литературы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Основная литература:</w:t>
      </w:r>
    </w:p>
    <w:p w:rsidR="00822A90" w:rsidRDefault="00F21618">
      <w:pPr>
        <w:numPr>
          <w:ilvl w:val="0"/>
          <w:numId w:val="9"/>
        </w:numPr>
      </w:pPr>
      <w:r>
        <w:t>Федорова О.В. Нейролингвистика // Введение в науку о языке. Москва, 2019.</w:t>
      </w:r>
    </w:p>
    <w:p w:rsidR="00822A90" w:rsidRDefault="00F21618">
      <w:pPr>
        <w:numPr>
          <w:ilvl w:val="0"/>
          <w:numId w:val="9"/>
        </w:numPr>
      </w:pPr>
      <w:r>
        <w:t xml:space="preserve">Седов К.Ф. </w:t>
      </w:r>
      <w:proofErr w:type="spellStart"/>
      <w:r>
        <w:t>Нейропсихолингвистика</w:t>
      </w:r>
      <w:proofErr w:type="spellEnd"/>
      <w:r>
        <w:t>. Москва, 2007.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>Дополнительная литература:</w:t>
      </w:r>
    </w:p>
    <w:p w:rsidR="00822A90" w:rsidRDefault="00F2161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Секерина И.А. Метод вызванных потенциалов мозга // Компьютерная лингвистика и интеллектуальные технологии: Труды международной конференции «Диалог 2002». Москва, 2002.</w:t>
      </w:r>
    </w:p>
    <w:p w:rsidR="00822A90" w:rsidRDefault="00F2161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Федорова О.В. Основы экспериментальной психолингвистики: принципы организации эксперимен</w:t>
      </w:r>
      <w:r>
        <w:rPr>
          <w:color w:val="000000"/>
        </w:rPr>
        <w:t>та: Учебное пособие. Москва, 2008.</w:t>
      </w:r>
    </w:p>
    <w:p w:rsidR="00822A90" w:rsidRDefault="00822A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822A90" w:rsidRDefault="00F216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Перечень профессиональных баз данных и информационных справочных систем</w:t>
      </w:r>
    </w:p>
    <w:p w:rsidR="00822A90" w:rsidRDefault="00F2161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Каталог Научной библиотеки МГУ </w:t>
      </w:r>
      <w:hyperlink r:id="rId6">
        <w:r>
          <w:rPr>
            <w:color w:val="0000FF"/>
            <w:u w:val="single"/>
          </w:rPr>
          <w:t>https://www.msu.ru/libraries/</w:t>
        </w:r>
      </w:hyperlink>
      <w:r>
        <w:rPr>
          <w:color w:val="000000"/>
        </w:rPr>
        <w:t xml:space="preserve"> </w:t>
      </w:r>
    </w:p>
    <w:p w:rsidR="00822A90" w:rsidRDefault="00F216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</w:rPr>
        <w:t>Описание материально-технического обеспечения.</w:t>
      </w:r>
    </w:p>
    <w:p w:rsidR="00822A90" w:rsidRDefault="00F216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Материально-техническое обеспечение дисциплины</w:t>
      </w:r>
      <w:r>
        <w:rPr>
          <w:b/>
          <w:color w:val="000000"/>
        </w:rPr>
        <w:t xml:space="preserve"> </w:t>
      </w:r>
      <w:r>
        <w:rPr>
          <w:color w:val="000000"/>
        </w:rPr>
        <w:t>предполагает доступ студентов в Интернет во внеаудиторное время; наличие в библиотеке учебно-методической, научной и справочной литературы.</w:t>
      </w:r>
    </w:p>
    <w:p w:rsidR="00822A90" w:rsidRDefault="00822A90"/>
    <w:p w:rsidR="00822A90" w:rsidRDefault="00F21618">
      <w:r>
        <w:t>9. Язык преподавания.</w:t>
      </w:r>
    </w:p>
    <w:p w:rsidR="00822A90" w:rsidRDefault="00F21618">
      <w:r>
        <w:t>Русский язык.</w:t>
      </w:r>
    </w:p>
    <w:p w:rsidR="00822A90" w:rsidRDefault="00822A90"/>
    <w:p w:rsidR="00822A90" w:rsidRDefault="00F21618">
      <w:r>
        <w:t>10. Преподаватель (преподаватели).</w:t>
      </w:r>
    </w:p>
    <w:p w:rsidR="00822A90" w:rsidRDefault="00F21618">
      <w:r>
        <w:t>Федорова Ольга Викторовна, д.ф.н., доцент, профессор</w:t>
      </w:r>
    </w:p>
    <w:p w:rsidR="00822A90" w:rsidRDefault="00822A90"/>
    <w:p w:rsidR="00822A90" w:rsidRDefault="00F21618">
      <w:bookmarkStart w:id="1" w:name="_heading=h.gjdgxs" w:colFirst="0" w:colLast="0"/>
      <w:bookmarkEnd w:id="1"/>
      <w:r>
        <w:t>11. Автор программы.</w:t>
      </w:r>
    </w:p>
    <w:p w:rsidR="00822A90" w:rsidRPr="00092CA0" w:rsidRDefault="00F21618">
      <w:r>
        <w:t>Федорова Ольга Викторовна, д.ф.н., доцент, профессор</w:t>
      </w:r>
    </w:p>
    <w:sectPr w:rsidR="00822A90" w:rsidRPr="00092CA0">
      <w:pgSz w:w="11906" w:h="16838"/>
      <w:pgMar w:top="1134" w:right="1701" w:bottom="1134" w:left="85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9689D"/>
    <w:multiLevelType w:val="multilevel"/>
    <w:tmpl w:val="51EC3DE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17106FF0"/>
    <w:multiLevelType w:val="multilevel"/>
    <w:tmpl w:val="4B7ADFA2"/>
    <w:lvl w:ilvl="0">
      <w:start w:val="1"/>
      <w:numFmt w:val="decimal"/>
      <w:lvlText w:val="%1."/>
      <w:lvlJc w:val="left"/>
      <w:pPr>
        <w:ind w:left="927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BB06EA6"/>
    <w:multiLevelType w:val="multilevel"/>
    <w:tmpl w:val="285A8412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3" w15:restartNumberingAfterBreak="0">
    <w:nsid w:val="1F9D0B4A"/>
    <w:multiLevelType w:val="multilevel"/>
    <w:tmpl w:val="9652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1DC7DCE"/>
    <w:multiLevelType w:val="multilevel"/>
    <w:tmpl w:val="244A6F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51A6046"/>
    <w:multiLevelType w:val="multilevel"/>
    <w:tmpl w:val="6568B6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B197912"/>
    <w:multiLevelType w:val="multilevel"/>
    <w:tmpl w:val="FB4658CE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1AF4CEB"/>
    <w:multiLevelType w:val="multilevel"/>
    <w:tmpl w:val="524A44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3393C3F"/>
    <w:multiLevelType w:val="multilevel"/>
    <w:tmpl w:val="F43A0DBC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color w:val="000000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64C10463"/>
    <w:multiLevelType w:val="multilevel"/>
    <w:tmpl w:val="E7BCC1B2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90"/>
    <w:rsid w:val="00092CA0"/>
    <w:rsid w:val="006162A5"/>
    <w:rsid w:val="00822A90"/>
    <w:rsid w:val="00BD124C"/>
    <w:rsid w:val="00BF20A2"/>
    <w:rsid w:val="00E0052E"/>
    <w:rsid w:val="00F2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F889"/>
  <w15:docId w15:val="{074EDC79-8DC2-45B8-88FC-8FF6C76C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widowControl w:val="0"/>
      <w:ind w:firstLine="400"/>
      <w:jc w:val="both"/>
      <w:outlineLvl w:val="0"/>
    </w:pPr>
    <w:rPr>
      <w:i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su.ru/librari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UavOfRcZ2jw+zjlJT5KgFcKa+w==">CgMxLjAyCGguZ2pkZ3hzOAByITE3ZGdYVmpGQlF4N2ZocU5sSW4tdGF5ZENHb08tdld1Nw==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2048</Words>
  <Characters>11678</Characters>
  <Application>Microsoft Office Word</Application>
  <DocSecurity>0</DocSecurity>
  <Lines>97</Lines>
  <Paragraphs>27</Paragraphs>
  <ScaleCrop>false</ScaleCrop>
  <Company/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</cp:lastModifiedBy>
  <cp:revision>7</cp:revision>
  <dcterms:created xsi:type="dcterms:W3CDTF">2024-02-28T09:42:00Z</dcterms:created>
  <dcterms:modified xsi:type="dcterms:W3CDTF">2024-02-28T09:43:00Z</dcterms:modified>
</cp:coreProperties>
</file>